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16"/>
          <w:szCs w:val="20"/>
        </w:rPr>
      </w:pPr>
    </w:p>
    <w:p>
      <w:pPr>
        <w:spacing w:line="360" w:lineRule="auto"/>
        <w:jc w:val="center"/>
        <w:rPr>
          <w:rFonts w:ascii="华文楷体" w:hAnsi="华文楷体" w:eastAsia="华文楷体"/>
          <w:sz w:val="20"/>
          <w:szCs w:val="20"/>
        </w:rPr>
      </w:pPr>
      <w:r>
        <w:rPr>
          <w:rFonts w:hint="eastAsia" w:ascii="华文楷体" w:hAnsi="华文楷体" w:eastAsia="华文楷体"/>
          <w:b/>
          <w:bCs/>
          <w:sz w:val="22"/>
          <w:szCs w:val="22"/>
        </w:rPr>
        <w:t>上海南方模式生物科技股份有限公司</w:t>
      </w:r>
    </w:p>
    <w:p>
      <w:pPr>
        <w:spacing w:line="360" w:lineRule="auto"/>
        <w:jc w:val="center"/>
        <w:rPr>
          <w:rFonts w:ascii="华文楷体" w:hAnsi="华文楷体" w:eastAsia="华文楷体"/>
          <w:b/>
          <w:bCs/>
          <w:sz w:val="21"/>
          <w:szCs w:val="21"/>
        </w:rPr>
      </w:pPr>
    </w:p>
    <w:p>
      <w:pPr>
        <w:spacing w:line="360" w:lineRule="auto"/>
        <w:jc w:val="left"/>
        <w:rPr>
          <w:rFonts w:ascii="华文楷体" w:hAnsi="华文楷体" w:eastAsia="华文楷体"/>
          <w:b/>
          <w:bCs/>
          <w:sz w:val="21"/>
          <w:szCs w:val="21"/>
        </w:rPr>
      </w:pPr>
      <w:r>
        <w:rPr>
          <w:rFonts w:hint="eastAsia" w:ascii="华文楷体" w:hAnsi="华文楷体" w:eastAsia="华文楷体"/>
          <w:b/>
          <w:bCs/>
          <w:sz w:val="21"/>
          <w:szCs w:val="21"/>
        </w:rPr>
        <w:t>一、公司简介</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jc w:val="left"/>
        <w:textAlignment w:val="auto"/>
        <w:rPr>
          <w:rFonts w:hint="eastAsia" w:ascii="华文楷体" w:hAnsi="华文楷体" w:eastAsia="华文楷体" w:cs="宋体"/>
          <w:color w:val="000000"/>
          <w:kern w:val="0"/>
          <w:sz w:val="21"/>
          <w:szCs w:val="21"/>
        </w:rPr>
      </w:pPr>
      <w:r>
        <w:rPr>
          <w:rFonts w:hint="eastAsia" w:ascii="华文楷体" w:hAnsi="华文楷体" w:eastAsia="华文楷体" w:cs="宋体"/>
          <w:color w:val="000000"/>
          <w:kern w:val="0"/>
          <w:sz w:val="21"/>
          <w:szCs w:val="21"/>
        </w:rPr>
        <w:t>上海南方模式生物科技股份有限公司主要从事基因修饰动物模型产品及技术服务相关业务。公司秉承“编辑基因，解码生命”为己任，聚焦生命科学研究和新药研发领域。通过以CRISPR/Cas、ES细胞打靶等基因编辑技术的应用创新为先导，公司打造了以模式生物基因组精准修饰、基因功能表型分析、药物筛选与评价为核心的技术平台，构建了覆盖人类基因的活体模型资源库，为人类基因组功能诠释、疾病发病机制阐明和新药新靶点发现提供相应的研究模型和技术手段，助力科研单位、创新药公司及CRO公司提升研发效率和创新水平。</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华文楷体" w:hAnsi="华文楷体" w:eastAsia="华文楷体" w:cs="宋体"/>
          <w:color w:val="000000"/>
          <w:kern w:val="0"/>
          <w:sz w:val="21"/>
          <w:szCs w:val="21"/>
        </w:rPr>
      </w:pPr>
      <w:r>
        <w:rPr>
          <w:rFonts w:hint="eastAsia" w:ascii="华文楷体" w:hAnsi="华文楷体" w:eastAsia="华文楷体" w:cs="宋体"/>
          <w:color w:val="000000"/>
          <w:kern w:val="0"/>
          <w:sz w:val="21"/>
          <w:szCs w:val="21"/>
        </w:rPr>
        <w:t>自2000年成立以来，公司在肿瘤、神经退行性疾病、精神疾病、代谢性疾病、炎症、罕见病等基因功能研究和药物研发领域，已累计研发出各类基因修饰动物模型超过10,000种。其中，公司自主研发模型超过5,000种，尤其在PD-1、PD-L1、CTLA-4、CD47、TIGIT等免疫检查点、APOE4型阿尔兹海默症、A/B型血友病等前沿、重点的疾病研究领域，均建立了人源化小鼠及相关疾病模型，得到科研单位和药物研发企业的广泛应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华文楷体" w:hAnsi="华文楷体" w:eastAsia="华文楷体" w:cs="宋体"/>
          <w:color w:val="000000"/>
          <w:kern w:val="0"/>
          <w:sz w:val="21"/>
          <w:szCs w:val="21"/>
        </w:rPr>
      </w:pPr>
      <w:r>
        <w:rPr>
          <w:rFonts w:hint="eastAsia" w:ascii="华文楷体" w:hAnsi="华文楷体" w:eastAsia="华文楷体" w:cs="宋体"/>
          <w:color w:val="000000"/>
          <w:kern w:val="0"/>
          <w:sz w:val="21"/>
          <w:szCs w:val="21"/>
        </w:rPr>
        <w:t>凭借规模化的模型研发构建能力和丰富的模型资源储备，公司良好服务于国家和地方的产业创新战略，公司先后成为国家科技部“863”计划生物技术领域疾病动物模型研发基地、上海市模式动物工程技术研究中心、上海市模式生物技术专业服务平台、上海市比较医学专业技术服务平台，是上海市“小巨人”企业和高新技术企业；同时，公司与中国科学院、复旦大学、上海交通大学、浙江大学、清华大学、北京大学等著名科所院校，瑞金医院、中山医院、华山医院等知名医院，药明生物、信达生物、恒瑞医药、百济神州、中美冠科等知名创新药研发公司和CRO公司建立了良好合作关系。</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jc w:val="left"/>
        <w:textAlignment w:val="auto"/>
        <w:rPr>
          <w:rFonts w:hint="eastAsia" w:ascii="华文楷体" w:hAnsi="华文楷体" w:eastAsia="华文楷体"/>
          <w:sz w:val="21"/>
          <w:szCs w:val="21"/>
          <w:lang w:eastAsia="zh-CN"/>
        </w:rPr>
      </w:pPr>
      <w:r>
        <w:rPr>
          <w:rFonts w:hint="eastAsia" w:ascii="华文楷体" w:hAnsi="华文楷体" w:eastAsia="华文楷体"/>
          <w:b/>
          <w:bCs/>
          <w:sz w:val="21"/>
          <w:szCs w:val="21"/>
        </w:rPr>
        <w:t>公司地址</w:t>
      </w:r>
      <w:r>
        <w:rPr>
          <w:rFonts w:hint="eastAsia" w:ascii="华文楷体" w:hAnsi="华文楷体" w:eastAsia="华文楷体"/>
          <w:sz w:val="21"/>
          <w:szCs w:val="21"/>
        </w:rPr>
        <w:t>：上海市浦东新区国际医学园区半夏路178号2幢3层</w:t>
      </w:r>
    </w:p>
    <w:p>
      <w:pPr>
        <w:spacing w:line="360" w:lineRule="auto"/>
        <w:ind w:firstLine="1470" w:firstLineChars="700"/>
        <w:rPr>
          <w:rFonts w:hint="eastAsia" w:ascii="华文楷体" w:hAnsi="华文楷体" w:eastAsia="华文楷体"/>
          <w:sz w:val="21"/>
          <w:szCs w:val="21"/>
          <w:lang w:eastAsia="zh-CN"/>
        </w:rPr>
      </w:pPr>
      <w:r>
        <w:rPr>
          <w:rFonts w:hint="eastAsia" w:ascii="华文楷体" w:hAnsi="华文楷体" w:eastAsia="华文楷体"/>
          <w:sz w:val="21"/>
          <w:szCs w:val="21"/>
          <w:lang w:eastAsia="zh-CN"/>
        </w:rPr>
        <w:t>上海市浦东新区</w:t>
      </w:r>
      <w:r>
        <w:rPr>
          <w:rFonts w:hint="eastAsia" w:ascii="华文楷体" w:hAnsi="华文楷体" w:eastAsia="华文楷体"/>
          <w:sz w:val="21"/>
          <w:szCs w:val="21"/>
        </w:rPr>
        <w:t>张江高科技园区金科路3577号2号楼</w:t>
      </w:r>
    </w:p>
    <w:p>
      <w:pPr>
        <w:spacing w:line="360" w:lineRule="auto"/>
        <w:ind w:firstLine="1470" w:firstLineChars="700"/>
        <w:rPr>
          <w:rFonts w:hint="eastAsia" w:ascii="华文楷体" w:hAnsi="华文楷体" w:eastAsia="华文楷体"/>
          <w:color w:val="4472C4" w:themeColor="accent5"/>
          <w:sz w:val="21"/>
          <w:szCs w:val="21"/>
          <w14:textFill>
            <w14:solidFill>
              <w14:schemeClr w14:val="accent5"/>
            </w14:solidFill>
          </w14:textFill>
        </w:rPr>
      </w:pPr>
      <w:r>
        <w:rPr>
          <w:rFonts w:hint="eastAsia" w:ascii="华文楷体" w:hAnsi="华文楷体" w:eastAsia="华文楷体"/>
          <w:sz w:val="21"/>
          <w:szCs w:val="21"/>
        </w:rPr>
        <w:t>上海市金山区金山工业区金流路1438号</w:t>
      </w:r>
      <w:r>
        <w:rPr>
          <w:rFonts w:hint="eastAsia" w:ascii="华文楷体" w:hAnsi="华文楷体" w:eastAsia="华文楷体"/>
          <w:sz w:val="21"/>
          <w:szCs w:val="21"/>
          <w:lang w:val="en-US" w:eastAsia="zh-CN"/>
        </w:rPr>
        <w:t>2幢</w:t>
      </w:r>
      <w:r>
        <w:rPr>
          <w:rFonts w:hint="eastAsia" w:ascii="华文楷体" w:hAnsi="华文楷体" w:eastAsia="华文楷体"/>
          <w:color w:val="4472C4" w:themeColor="accent5"/>
          <w:sz w:val="21"/>
          <w:szCs w:val="21"/>
          <w14:textFill>
            <w14:solidFill>
              <w14:schemeClr w14:val="accent5"/>
            </w14:solidFill>
          </w14:textFill>
        </w:rPr>
        <w:t xml:space="preserve"> </w:t>
      </w:r>
    </w:p>
    <w:p>
      <w:pPr>
        <w:spacing w:line="360" w:lineRule="auto"/>
        <w:ind w:firstLine="1470" w:firstLineChars="700"/>
        <w:rPr>
          <w:rFonts w:hint="default" w:ascii="华文楷体" w:hAnsi="华文楷体" w:eastAsia="华文楷体"/>
          <w:sz w:val="21"/>
          <w:szCs w:val="21"/>
          <w:lang w:val="en-US" w:eastAsia="zh-CN"/>
        </w:rPr>
      </w:pPr>
      <w:r>
        <w:rPr>
          <w:rFonts w:hint="eastAsia" w:ascii="华文楷体" w:hAnsi="华文楷体" w:eastAsia="华文楷体"/>
          <w:sz w:val="21"/>
          <w:szCs w:val="21"/>
          <w:lang w:eastAsia="zh-CN"/>
        </w:rPr>
        <w:t>广东省中山市火炬开发区生物谷大道</w:t>
      </w:r>
      <w:r>
        <w:rPr>
          <w:rFonts w:hint="eastAsia" w:ascii="华文楷体" w:hAnsi="华文楷体" w:eastAsia="华文楷体"/>
          <w:sz w:val="21"/>
          <w:szCs w:val="21"/>
          <w:lang w:val="en-US" w:eastAsia="zh-CN"/>
        </w:rPr>
        <w:t>12号A8幢8楼</w:t>
      </w:r>
    </w:p>
    <w:p>
      <w:pPr>
        <w:spacing w:line="360" w:lineRule="auto"/>
        <w:jc w:val="left"/>
        <w:rPr>
          <w:rFonts w:ascii="华文楷体" w:hAnsi="华文楷体" w:eastAsia="华文楷体"/>
          <w:sz w:val="21"/>
          <w:szCs w:val="21"/>
        </w:rPr>
      </w:pPr>
      <w:r>
        <w:rPr>
          <w:rFonts w:hint="eastAsia" w:ascii="华文楷体" w:hAnsi="华文楷体" w:eastAsia="华文楷体"/>
          <w:sz w:val="21"/>
          <w:szCs w:val="21"/>
        </w:rPr>
        <w:t xml:space="preserve"> </w:t>
      </w:r>
      <w:r>
        <w:rPr>
          <w:rFonts w:hint="eastAsia" w:ascii="华文楷体" w:hAnsi="华文楷体" w:eastAsia="华文楷体"/>
          <w:sz w:val="21"/>
          <w:szCs w:val="21"/>
          <w:lang w:val="en-US" w:eastAsia="zh-CN"/>
        </w:rPr>
        <w:t xml:space="preserve">   </w:t>
      </w:r>
      <w:r>
        <w:rPr>
          <w:rFonts w:hint="eastAsia" w:ascii="华文楷体" w:hAnsi="华文楷体" w:eastAsia="华文楷体"/>
          <w:b/>
          <w:bCs/>
          <w:sz w:val="21"/>
          <w:szCs w:val="21"/>
        </w:rPr>
        <w:t>公司网址</w:t>
      </w:r>
      <w:r>
        <w:rPr>
          <w:rFonts w:hint="eastAsia" w:ascii="华文楷体" w:hAnsi="华文楷体" w:eastAsia="华文楷体"/>
          <w:sz w:val="21"/>
          <w:szCs w:val="21"/>
        </w:rPr>
        <w:t>：</w:t>
      </w:r>
      <w:r>
        <w:rPr>
          <w:sz w:val="16"/>
          <w:szCs w:val="20"/>
        </w:rPr>
        <w:fldChar w:fldCharType="begin"/>
      </w:r>
      <w:r>
        <w:rPr>
          <w:sz w:val="16"/>
          <w:szCs w:val="20"/>
        </w:rPr>
        <w:instrText xml:space="preserve"> HYPERLINK "http://www.modelorg.com" </w:instrText>
      </w:r>
      <w:r>
        <w:rPr>
          <w:sz w:val="16"/>
          <w:szCs w:val="20"/>
        </w:rPr>
        <w:fldChar w:fldCharType="separate"/>
      </w:r>
      <w:r>
        <w:rPr>
          <w:rStyle w:val="8"/>
          <w:rFonts w:hint="eastAsia" w:ascii="华文楷体" w:hAnsi="华文楷体" w:eastAsia="华文楷体"/>
          <w:sz w:val="21"/>
          <w:szCs w:val="21"/>
        </w:rPr>
        <w:t>www.modelorg.com</w:t>
      </w:r>
      <w:r>
        <w:rPr>
          <w:rStyle w:val="8"/>
          <w:rFonts w:hint="eastAsia" w:ascii="华文楷体" w:hAnsi="华文楷体" w:eastAsia="华文楷体"/>
          <w:sz w:val="21"/>
          <w:szCs w:val="21"/>
        </w:rPr>
        <w:fldChar w:fldCharType="end"/>
      </w:r>
    </w:p>
    <w:p>
      <w:pPr>
        <w:spacing w:line="360" w:lineRule="auto"/>
        <w:jc w:val="left"/>
        <w:rPr>
          <w:rFonts w:ascii="华文楷体" w:hAnsi="华文楷体" w:eastAsia="华文楷体"/>
          <w:sz w:val="21"/>
          <w:szCs w:val="21"/>
        </w:rPr>
      </w:pPr>
      <w:r>
        <w:rPr>
          <w:rFonts w:hint="eastAsia" w:ascii="华文楷体" w:hAnsi="华文楷体" w:eastAsia="华文楷体"/>
          <w:sz w:val="21"/>
          <w:szCs w:val="21"/>
        </w:rPr>
        <w:t xml:space="preserve"> </w:t>
      </w:r>
      <w:r>
        <w:rPr>
          <w:rFonts w:hint="eastAsia" w:ascii="华文楷体" w:hAnsi="华文楷体" w:eastAsia="华文楷体"/>
          <w:sz w:val="21"/>
          <w:szCs w:val="21"/>
          <w:lang w:val="en-US" w:eastAsia="zh-CN"/>
        </w:rPr>
        <w:t xml:space="preserve">   </w:t>
      </w:r>
      <w:r>
        <w:rPr>
          <w:rFonts w:hint="eastAsia" w:ascii="华文楷体" w:hAnsi="华文楷体" w:eastAsia="华文楷体"/>
          <w:b/>
          <w:bCs/>
          <w:sz w:val="21"/>
          <w:szCs w:val="21"/>
        </w:rPr>
        <w:t>Email</w:t>
      </w:r>
      <w:r>
        <w:rPr>
          <w:rFonts w:hint="eastAsia" w:ascii="华文楷体" w:hAnsi="华文楷体" w:eastAsia="华文楷体"/>
          <w:sz w:val="21"/>
          <w:szCs w:val="21"/>
        </w:rPr>
        <w:t xml:space="preserve"> : </w:t>
      </w:r>
      <w:r>
        <w:rPr>
          <w:sz w:val="16"/>
          <w:szCs w:val="20"/>
        </w:rPr>
        <w:fldChar w:fldCharType="begin"/>
      </w:r>
      <w:r>
        <w:rPr>
          <w:sz w:val="16"/>
          <w:szCs w:val="20"/>
        </w:rPr>
        <w:instrText xml:space="preserve"> HYPERLINK "mailto:hr@modelorg.com" </w:instrText>
      </w:r>
      <w:r>
        <w:rPr>
          <w:sz w:val="16"/>
          <w:szCs w:val="20"/>
        </w:rPr>
        <w:fldChar w:fldCharType="separate"/>
      </w:r>
      <w:r>
        <w:rPr>
          <w:rStyle w:val="8"/>
          <w:rFonts w:hint="eastAsia" w:ascii="华文楷体" w:hAnsi="华文楷体" w:eastAsia="华文楷体"/>
          <w:sz w:val="21"/>
          <w:szCs w:val="21"/>
        </w:rPr>
        <w:t>hr@modelorg.com</w:t>
      </w:r>
      <w:r>
        <w:rPr>
          <w:rStyle w:val="8"/>
          <w:rFonts w:hint="eastAsia" w:ascii="华文楷体" w:hAnsi="华文楷体" w:eastAsia="华文楷体"/>
          <w:sz w:val="21"/>
          <w:szCs w:val="21"/>
        </w:rPr>
        <w:fldChar w:fldCharType="end"/>
      </w:r>
    </w:p>
    <w:p>
      <w:pPr>
        <w:spacing w:line="360" w:lineRule="auto"/>
        <w:ind w:firstLine="420"/>
        <w:jc w:val="left"/>
        <w:rPr>
          <w:rFonts w:hint="eastAsia" w:ascii="华文楷体" w:hAnsi="华文楷体" w:eastAsia="华文楷体"/>
          <w:sz w:val="21"/>
          <w:szCs w:val="21"/>
          <w:lang w:val="en-US" w:eastAsia="zh-CN"/>
        </w:rPr>
      </w:pPr>
      <w:r>
        <w:rPr>
          <w:rFonts w:hint="eastAsia" w:ascii="华文楷体" w:hAnsi="华文楷体" w:eastAsia="华文楷体"/>
          <w:b/>
          <w:bCs/>
          <w:sz w:val="21"/>
          <w:szCs w:val="21"/>
        </w:rPr>
        <w:t>HR</w:t>
      </w:r>
      <w:r>
        <w:rPr>
          <w:rFonts w:hint="eastAsia" w:ascii="华文楷体" w:hAnsi="华文楷体" w:eastAsia="华文楷体"/>
          <w:b/>
          <w:bCs/>
          <w:sz w:val="21"/>
          <w:szCs w:val="21"/>
          <w:lang w:val="en-US" w:eastAsia="zh-CN"/>
        </w:rPr>
        <w:t>联系电话</w:t>
      </w:r>
      <w:r>
        <w:rPr>
          <w:rFonts w:hint="eastAsia" w:ascii="华文楷体" w:hAnsi="华文楷体" w:eastAsia="华文楷体"/>
          <w:sz w:val="21"/>
          <w:szCs w:val="21"/>
          <w:lang w:eastAsia="zh-CN"/>
        </w:rPr>
        <w:t>：</w:t>
      </w:r>
      <w:r>
        <w:rPr>
          <w:rFonts w:hint="eastAsia" w:ascii="华文楷体" w:hAnsi="华文楷体" w:eastAsia="华文楷体"/>
          <w:sz w:val="21"/>
          <w:szCs w:val="21"/>
        </w:rPr>
        <w:t>021-20791155</w:t>
      </w:r>
      <w:r>
        <w:rPr>
          <w:rFonts w:hint="eastAsia" w:ascii="华文楷体" w:hAnsi="华文楷体" w:eastAsia="华文楷体"/>
          <w:sz w:val="21"/>
          <w:szCs w:val="21"/>
          <w:lang w:val="en-US" w:eastAsia="zh-CN"/>
        </w:rPr>
        <w:t>-8071/8056</w:t>
      </w:r>
      <w:bookmarkStart w:id="0" w:name="_GoBack"/>
      <w:bookmarkEnd w:id="0"/>
    </w:p>
    <w:p>
      <w:pPr>
        <w:spacing w:line="360" w:lineRule="auto"/>
        <w:jc w:val="left"/>
        <w:rPr>
          <w:rFonts w:hint="default" w:ascii="华文楷体" w:hAnsi="华文楷体" w:eastAsia="华文楷体"/>
          <w:sz w:val="21"/>
          <w:szCs w:val="21"/>
          <w:lang w:val="en-US" w:eastAsia="zh-CN"/>
        </w:rPr>
      </w:pPr>
    </w:p>
    <w:p>
      <w:pPr>
        <w:numPr>
          <w:ilvl w:val="0"/>
          <w:numId w:val="1"/>
        </w:numPr>
        <w:spacing w:line="360" w:lineRule="auto"/>
        <w:jc w:val="left"/>
        <w:rPr>
          <w:rFonts w:ascii="华文楷体" w:hAnsi="华文楷体" w:eastAsia="华文楷体"/>
          <w:b/>
          <w:bCs/>
          <w:sz w:val="22"/>
          <w:szCs w:val="22"/>
        </w:rPr>
      </w:pPr>
      <w:r>
        <w:rPr>
          <w:rFonts w:hint="eastAsia" w:ascii="华文楷体" w:hAnsi="华文楷体" w:eastAsia="华文楷体"/>
          <w:b/>
          <w:bCs/>
          <w:sz w:val="22"/>
          <w:szCs w:val="22"/>
        </w:rPr>
        <w:t>招聘岗位</w:t>
      </w:r>
    </w:p>
    <w:p>
      <w:pPr>
        <w:numPr>
          <w:ilvl w:val="0"/>
          <w:numId w:val="2"/>
        </w:numPr>
        <w:spacing w:line="360" w:lineRule="auto"/>
        <w:rPr>
          <w:rFonts w:hint="eastAsia" w:ascii="华文楷体" w:hAnsi="华文楷体" w:eastAsia="华文楷体"/>
          <w:b/>
          <w:bCs/>
          <w:color w:val="0000FF"/>
          <w:sz w:val="21"/>
          <w:szCs w:val="21"/>
        </w:rPr>
      </w:pPr>
      <w:r>
        <w:rPr>
          <w:rFonts w:hint="eastAsia" w:ascii="华文楷体" w:hAnsi="华文楷体" w:eastAsia="华文楷体"/>
          <w:b/>
          <w:bCs/>
          <w:color w:val="0000FF"/>
          <w:sz w:val="21"/>
          <w:szCs w:val="21"/>
        </w:rPr>
        <w:t>科研销售经理（</w:t>
      </w:r>
      <w:r>
        <w:rPr>
          <w:rFonts w:hint="eastAsia" w:ascii="华文楷体" w:hAnsi="华文楷体" w:eastAsia="华文楷体"/>
          <w:b/>
          <w:bCs/>
          <w:color w:val="0000FF"/>
          <w:sz w:val="21"/>
          <w:szCs w:val="21"/>
          <w:lang w:eastAsia="zh-CN"/>
        </w:rPr>
        <w:t>北京、上海、</w:t>
      </w:r>
      <w:r>
        <w:rPr>
          <w:rFonts w:hint="eastAsia" w:ascii="华文楷体" w:hAnsi="华文楷体" w:eastAsia="华文楷体"/>
          <w:b/>
          <w:bCs/>
          <w:color w:val="0000FF"/>
          <w:sz w:val="21"/>
          <w:szCs w:val="21"/>
          <w:lang w:val="en-US" w:eastAsia="zh-CN"/>
        </w:rPr>
        <w:t>广东</w:t>
      </w:r>
      <w:r>
        <w:rPr>
          <w:rFonts w:hint="eastAsia" w:ascii="华文楷体" w:hAnsi="华文楷体" w:eastAsia="华文楷体"/>
          <w:b/>
          <w:bCs/>
          <w:color w:val="0000FF"/>
          <w:sz w:val="21"/>
          <w:szCs w:val="21"/>
          <w:lang w:eastAsia="zh-CN"/>
        </w:rPr>
        <w:t>、</w:t>
      </w:r>
      <w:r>
        <w:rPr>
          <w:rFonts w:hint="eastAsia" w:ascii="华文楷体" w:hAnsi="华文楷体" w:eastAsia="华文楷体"/>
          <w:b/>
          <w:bCs/>
          <w:color w:val="0000FF"/>
          <w:sz w:val="21"/>
          <w:szCs w:val="21"/>
          <w:lang w:val="en-US" w:eastAsia="zh-CN"/>
        </w:rPr>
        <w:t>东北、西北</w:t>
      </w:r>
      <w:r>
        <w:rPr>
          <w:rFonts w:hint="eastAsia" w:ascii="华文楷体" w:hAnsi="华文楷体" w:eastAsia="华文楷体"/>
          <w:b/>
          <w:bCs/>
          <w:color w:val="0000FF"/>
          <w:sz w:val="21"/>
          <w:szCs w:val="21"/>
        </w:rPr>
        <w:t>）</w:t>
      </w:r>
    </w:p>
    <w:p>
      <w:pPr>
        <w:spacing w:line="360" w:lineRule="auto"/>
        <w:rPr>
          <w:rFonts w:hint="eastAsia" w:ascii="华文楷体" w:hAnsi="华文楷体" w:eastAsia="华文楷体"/>
          <w:b w:val="0"/>
          <w:bCs w:val="0"/>
          <w:sz w:val="21"/>
          <w:szCs w:val="21"/>
          <w:lang w:eastAsia="zh-CN"/>
        </w:rPr>
      </w:pPr>
      <w:r>
        <w:rPr>
          <w:rFonts w:hint="eastAsia" w:ascii="华文楷体" w:hAnsi="华文楷体" w:eastAsia="华文楷体"/>
          <w:b/>
          <w:bCs/>
          <w:sz w:val="21"/>
          <w:szCs w:val="21"/>
          <w:lang w:eastAsia="zh-CN"/>
        </w:rPr>
        <w:t>职责：</w:t>
      </w:r>
      <w:r>
        <w:rPr>
          <w:rFonts w:hint="eastAsia" w:ascii="华文楷体" w:hAnsi="华文楷体" w:eastAsia="华文楷体"/>
          <w:b w:val="0"/>
          <w:bCs w:val="0"/>
          <w:sz w:val="21"/>
          <w:szCs w:val="21"/>
          <w:lang w:eastAsia="zh-CN"/>
        </w:rPr>
        <w:t>负责公司产品（基因工程小鼠）和服务的国内市场渠道开拓与销售工作。</w:t>
      </w:r>
    </w:p>
    <w:p>
      <w:pPr>
        <w:spacing w:line="360" w:lineRule="auto"/>
        <w:rPr>
          <w:rFonts w:hint="eastAsia" w:ascii="华文楷体" w:hAnsi="华文楷体" w:eastAsia="华文楷体"/>
          <w:sz w:val="21"/>
          <w:szCs w:val="21"/>
          <w:lang w:eastAsia="zh-CN"/>
        </w:rPr>
      </w:pPr>
      <w:r>
        <w:rPr>
          <w:rFonts w:hint="eastAsia" w:ascii="华文楷体" w:hAnsi="华文楷体" w:eastAsia="华文楷体"/>
          <w:b/>
          <w:bCs/>
          <w:sz w:val="21"/>
          <w:szCs w:val="21"/>
        </w:rPr>
        <w:t>要求：</w:t>
      </w:r>
      <w:r>
        <w:rPr>
          <w:rFonts w:hint="eastAsia" w:ascii="华文楷体" w:hAnsi="华文楷体" w:eastAsia="华文楷体"/>
          <w:sz w:val="21"/>
          <w:szCs w:val="21"/>
        </w:rPr>
        <w:t>生物技术、生物工程、基础医学、动物医学等生物医药相关专业</w:t>
      </w:r>
      <w:r>
        <w:rPr>
          <w:rFonts w:hint="eastAsia" w:ascii="华文楷体" w:hAnsi="华文楷体" w:eastAsia="华文楷体"/>
          <w:sz w:val="21"/>
          <w:szCs w:val="21"/>
          <w:lang w:eastAsia="zh-CN"/>
        </w:rPr>
        <w:t>硕士及</w:t>
      </w:r>
      <w:r>
        <w:rPr>
          <w:rFonts w:hint="eastAsia" w:ascii="华文楷体" w:hAnsi="华文楷体" w:eastAsia="华文楷体"/>
          <w:sz w:val="21"/>
          <w:szCs w:val="21"/>
        </w:rPr>
        <w:t>以上学历</w:t>
      </w:r>
      <w:r>
        <w:rPr>
          <w:rFonts w:hint="eastAsia" w:ascii="华文楷体" w:hAnsi="华文楷体" w:eastAsia="华文楷体"/>
          <w:sz w:val="21"/>
          <w:szCs w:val="21"/>
          <w:lang w:eastAsia="zh-CN"/>
        </w:rPr>
        <w:t>。</w:t>
      </w:r>
    </w:p>
    <w:p>
      <w:pPr>
        <w:numPr>
          <w:ilvl w:val="0"/>
          <w:numId w:val="3"/>
        </w:numPr>
        <w:spacing w:line="360" w:lineRule="auto"/>
        <w:rPr>
          <w:rFonts w:ascii="华文楷体" w:hAnsi="华文楷体" w:eastAsia="华文楷体"/>
          <w:b/>
          <w:bCs/>
          <w:color w:val="0000FF"/>
          <w:sz w:val="21"/>
          <w:szCs w:val="21"/>
        </w:rPr>
      </w:pPr>
      <w:r>
        <w:rPr>
          <w:rFonts w:hint="eastAsia" w:ascii="华文楷体" w:hAnsi="华文楷体" w:eastAsia="华文楷体"/>
          <w:b/>
          <w:bCs/>
          <w:color w:val="0000FF"/>
          <w:sz w:val="21"/>
          <w:szCs w:val="21"/>
        </w:rPr>
        <w:t>知识产权管理主管</w:t>
      </w:r>
      <w:r>
        <w:rPr>
          <w:rFonts w:hint="eastAsia" w:ascii="华文楷体" w:hAnsi="华文楷体" w:eastAsia="华文楷体"/>
          <w:b/>
          <w:bCs/>
          <w:color w:val="0000FF"/>
          <w:sz w:val="21"/>
          <w:szCs w:val="21"/>
          <w:lang w:eastAsia="zh-CN"/>
        </w:rPr>
        <w:t>（上海浦东周浦）</w:t>
      </w:r>
    </w:p>
    <w:p>
      <w:pPr>
        <w:numPr>
          <w:ilvl w:val="0"/>
          <w:numId w:val="0"/>
        </w:numPr>
        <w:spacing w:line="360" w:lineRule="auto"/>
        <w:rPr>
          <w:rFonts w:hint="default" w:ascii="华文楷体" w:hAnsi="华文楷体" w:eastAsia="华文楷体"/>
          <w:b w:val="0"/>
          <w:bCs w:val="0"/>
          <w:sz w:val="21"/>
          <w:szCs w:val="21"/>
          <w:lang w:val="en-US" w:eastAsia="zh-CN"/>
        </w:rPr>
      </w:pPr>
      <w:r>
        <w:rPr>
          <w:rFonts w:hint="eastAsia" w:ascii="华文楷体" w:hAnsi="华文楷体" w:eastAsia="华文楷体"/>
          <w:b/>
          <w:bCs/>
          <w:sz w:val="21"/>
          <w:szCs w:val="21"/>
          <w:lang w:eastAsia="zh-CN"/>
        </w:rPr>
        <w:t>职责：</w:t>
      </w:r>
      <w:r>
        <w:rPr>
          <w:rFonts w:hint="default" w:ascii="华文楷体" w:hAnsi="华文楷体" w:eastAsia="华文楷体"/>
          <w:b w:val="0"/>
          <w:bCs w:val="0"/>
          <w:sz w:val="21"/>
          <w:szCs w:val="21"/>
          <w:lang w:val="en-US" w:eastAsia="zh-CN"/>
        </w:rPr>
        <w:t>负责专利</w:t>
      </w:r>
      <w:r>
        <w:rPr>
          <w:rFonts w:hint="eastAsia" w:ascii="华文楷体" w:hAnsi="华文楷体" w:eastAsia="华文楷体"/>
          <w:b w:val="0"/>
          <w:bCs w:val="0"/>
          <w:sz w:val="21"/>
          <w:szCs w:val="21"/>
          <w:lang w:val="en-US" w:eastAsia="zh-CN"/>
        </w:rPr>
        <w:t>和商标申请，</w:t>
      </w:r>
      <w:r>
        <w:rPr>
          <w:rFonts w:hint="default" w:ascii="华文楷体" w:hAnsi="华文楷体" w:eastAsia="华文楷体"/>
          <w:b w:val="0"/>
          <w:bCs w:val="0"/>
          <w:sz w:val="21"/>
          <w:szCs w:val="21"/>
          <w:lang w:val="en-US" w:eastAsia="zh-CN"/>
        </w:rPr>
        <w:t>撰写专利申请文件</w:t>
      </w:r>
      <w:r>
        <w:rPr>
          <w:rFonts w:hint="eastAsia" w:ascii="华文楷体" w:hAnsi="华文楷体" w:eastAsia="华文楷体"/>
          <w:b w:val="0"/>
          <w:bCs w:val="0"/>
          <w:sz w:val="21"/>
          <w:szCs w:val="21"/>
          <w:lang w:val="en-US" w:eastAsia="zh-CN"/>
        </w:rPr>
        <w:t>并组织开展专利申请工作；负责</w:t>
      </w:r>
      <w:r>
        <w:rPr>
          <w:rFonts w:hint="default" w:ascii="华文楷体" w:hAnsi="华文楷体" w:eastAsia="华文楷体"/>
          <w:b w:val="0"/>
          <w:bCs w:val="0"/>
          <w:sz w:val="21"/>
          <w:szCs w:val="21"/>
          <w:lang w:val="en-US" w:eastAsia="zh-CN"/>
        </w:rPr>
        <w:t>科研项目</w:t>
      </w:r>
      <w:r>
        <w:rPr>
          <w:rFonts w:hint="eastAsia" w:ascii="华文楷体" w:hAnsi="华文楷体" w:eastAsia="华文楷体"/>
          <w:b w:val="0"/>
          <w:bCs w:val="0"/>
          <w:sz w:val="21"/>
          <w:szCs w:val="21"/>
          <w:lang w:val="en-US" w:eastAsia="zh-CN"/>
        </w:rPr>
        <w:t>和科技</w:t>
      </w:r>
      <w:r>
        <w:rPr>
          <w:rFonts w:hint="default" w:ascii="华文楷体" w:hAnsi="华文楷体" w:eastAsia="华文楷体"/>
          <w:b w:val="0"/>
          <w:bCs w:val="0"/>
          <w:sz w:val="21"/>
          <w:szCs w:val="21"/>
          <w:lang w:val="en-US" w:eastAsia="zh-CN"/>
        </w:rPr>
        <w:t>成果</w:t>
      </w:r>
      <w:r>
        <w:rPr>
          <w:rFonts w:hint="eastAsia" w:ascii="华文楷体" w:hAnsi="华文楷体" w:eastAsia="华文楷体"/>
          <w:b w:val="0"/>
          <w:bCs w:val="0"/>
          <w:sz w:val="21"/>
          <w:szCs w:val="21"/>
          <w:lang w:val="en-US" w:eastAsia="zh-CN"/>
        </w:rPr>
        <w:t>的</w:t>
      </w:r>
      <w:r>
        <w:rPr>
          <w:rFonts w:hint="default" w:ascii="华文楷体" w:hAnsi="华文楷体" w:eastAsia="华文楷体"/>
          <w:b w:val="0"/>
          <w:bCs w:val="0"/>
          <w:sz w:val="21"/>
          <w:szCs w:val="21"/>
          <w:lang w:val="en-US" w:eastAsia="zh-CN"/>
        </w:rPr>
        <w:t>管理</w:t>
      </w:r>
      <w:r>
        <w:rPr>
          <w:rFonts w:hint="eastAsia" w:ascii="华文楷体" w:hAnsi="华文楷体" w:eastAsia="华文楷体"/>
          <w:b w:val="0"/>
          <w:bCs w:val="0"/>
          <w:sz w:val="21"/>
          <w:szCs w:val="21"/>
          <w:lang w:val="en-US" w:eastAsia="zh-CN"/>
        </w:rPr>
        <w:t>、</w:t>
      </w:r>
      <w:r>
        <w:rPr>
          <w:rFonts w:hint="default" w:ascii="华文楷体" w:hAnsi="华文楷体" w:eastAsia="华文楷体"/>
          <w:b w:val="0"/>
          <w:bCs w:val="0"/>
          <w:sz w:val="21"/>
          <w:szCs w:val="21"/>
          <w:lang w:val="en-US" w:eastAsia="zh-CN"/>
        </w:rPr>
        <w:t>转化</w:t>
      </w:r>
      <w:r>
        <w:rPr>
          <w:rFonts w:hint="eastAsia" w:ascii="华文楷体" w:hAnsi="华文楷体" w:eastAsia="华文楷体"/>
          <w:b w:val="0"/>
          <w:bCs w:val="0"/>
          <w:sz w:val="21"/>
          <w:szCs w:val="21"/>
          <w:lang w:val="en-US" w:eastAsia="zh-CN"/>
        </w:rPr>
        <w:t>及</w:t>
      </w:r>
      <w:r>
        <w:rPr>
          <w:rFonts w:hint="default" w:ascii="华文楷体" w:hAnsi="华文楷体" w:eastAsia="华文楷体"/>
          <w:b w:val="0"/>
          <w:bCs w:val="0"/>
          <w:sz w:val="21"/>
          <w:szCs w:val="21"/>
          <w:lang w:val="en-US" w:eastAsia="zh-CN"/>
        </w:rPr>
        <w:t>鉴定</w:t>
      </w:r>
      <w:r>
        <w:rPr>
          <w:rFonts w:hint="eastAsia" w:ascii="华文楷体" w:hAnsi="华文楷体" w:eastAsia="华文楷体"/>
          <w:b w:val="0"/>
          <w:bCs w:val="0"/>
          <w:sz w:val="21"/>
          <w:szCs w:val="21"/>
          <w:lang w:val="en-US" w:eastAsia="zh-CN"/>
        </w:rPr>
        <w:t>、</w:t>
      </w:r>
      <w:r>
        <w:rPr>
          <w:rFonts w:hint="default" w:ascii="华文楷体" w:hAnsi="华文楷体" w:eastAsia="华文楷体"/>
          <w:b w:val="0"/>
          <w:bCs w:val="0"/>
          <w:sz w:val="21"/>
          <w:szCs w:val="21"/>
          <w:lang w:val="en-US" w:eastAsia="zh-CN"/>
        </w:rPr>
        <w:t>奖励的申报组织工</w:t>
      </w:r>
      <w:r>
        <w:rPr>
          <w:rFonts w:hint="eastAsia" w:ascii="华文楷体" w:hAnsi="华文楷体" w:eastAsia="华文楷体"/>
          <w:b w:val="0"/>
          <w:bCs w:val="0"/>
          <w:sz w:val="21"/>
          <w:szCs w:val="21"/>
          <w:lang w:val="en-US" w:eastAsia="zh-CN"/>
        </w:rPr>
        <w:t>作。</w:t>
      </w:r>
    </w:p>
    <w:p>
      <w:pPr>
        <w:spacing w:line="360" w:lineRule="auto"/>
        <w:rPr>
          <w:rFonts w:hint="eastAsia" w:ascii="华文楷体" w:hAnsi="华文楷体" w:eastAsia="华文楷体"/>
          <w:sz w:val="21"/>
          <w:szCs w:val="21"/>
          <w:lang w:eastAsia="zh-CN"/>
        </w:rPr>
      </w:pPr>
      <w:r>
        <w:rPr>
          <w:rFonts w:hint="eastAsia" w:ascii="华文楷体" w:hAnsi="华文楷体" w:eastAsia="华文楷体"/>
          <w:b/>
          <w:bCs/>
          <w:sz w:val="21"/>
          <w:szCs w:val="21"/>
          <w:lang w:eastAsia="zh-CN"/>
        </w:rPr>
        <w:t>要求：</w:t>
      </w:r>
      <w:r>
        <w:rPr>
          <w:rFonts w:hint="default" w:ascii="楷体" w:hAnsi="楷体" w:eastAsia="楷体" w:cs="楷体"/>
          <w:sz w:val="22"/>
          <w:szCs w:val="28"/>
          <w:lang w:val="en-US" w:eastAsia="zh-CN"/>
        </w:rPr>
        <w:t>生物学、遗传学、动物学、药学等生物医药相关专业硕士及以上学历</w:t>
      </w:r>
      <w:r>
        <w:rPr>
          <w:rFonts w:hint="eastAsia" w:ascii="华文楷体" w:hAnsi="华文楷体" w:eastAsia="华文楷体"/>
          <w:sz w:val="21"/>
          <w:szCs w:val="21"/>
          <w:lang w:eastAsia="zh-CN"/>
        </w:rPr>
        <w:t>。熟悉科研项目管理、专利申报者优先</w:t>
      </w:r>
    </w:p>
    <w:p>
      <w:pPr>
        <w:numPr>
          <w:ilvl w:val="0"/>
          <w:numId w:val="3"/>
        </w:numPr>
        <w:spacing w:line="360" w:lineRule="auto"/>
        <w:rPr>
          <w:rFonts w:hint="eastAsia" w:ascii="华文楷体" w:hAnsi="华文楷体" w:eastAsia="华文楷体"/>
          <w:b/>
          <w:bCs/>
          <w:color w:val="0000FF"/>
          <w:sz w:val="21"/>
          <w:szCs w:val="21"/>
        </w:rPr>
      </w:pPr>
      <w:r>
        <w:rPr>
          <w:rFonts w:hint="eastAsia" w:ascii="华文楷体" w:hAnsi="华文楷体" w:eastAsia="华文楷体"/>
          <w:b/>
          <w:bCs/>
          <w:color w:val="0000FF"/>
          <w:sz w:val="21"/>
          <w:szCs w:val="21"/>
          <w:lang w:eastAsia="zh-CN"/>
        </w:rPr>
        <w:t>技术支持（基因编辑模式动物）上海浦东周浦</w:t>
      </w:r>
    </w:p>
    <w:p>
      <w:pPr>
        <w:numPr>
          <w:ilvl w:val="0"/>
          <w:numId w:val="0"/>
        </w:numPr>
        <w:spacing w:line="360" w:lineRule="auto"/>
        <w:rPr>
          <w:rFonts w:hint="eastAsia" w:ascii="华文楷体" w:hAnsi="华文楷体" w:eastAsia="华文楷体"/>
          <w:b w:val="0"/>
          <w:bCs w:val="0"/>
          <w:sz w:val="21"/>
          <w:szCs w:val="21"/>
          <w:lang w:eastAsia="zh-CN"/>
        </w:rPr>
      </w:pPr>
      <w:r>
        <w:rPr>
          <w:rFonts w:hint="eastAsia" w:ascii="华文楷体" w:hAnsi="华文楷体" w:eastAsia="华文楷体"/>
          <w:b/>
          <w:bCs/>
          <w:sz w:val="21"/>
          <w:szCs w:val="21"/>
          <w:lang w:eastAsia="zh-CN"/>
        </w:rPr>
        <w:t>职责：</w:t>
      </w:r>
      <w:r>
        <w:rPr>
          <w:rFonts w:hint="eastAsia" w:ascii="华文楷体" w:hAnsi="华文楷体" w:eastAsia="华文楷体"/>
          <w:b w:val="0"/>
          <w:bCs w:val="0"/>
          <w:sz w:val="21"/>
          <w:szCs w:val="21"/>
          <w:lang w:eastAsia="zh-CN"/>
        </w:rPr>
        <w:t>负责售前技术支持，定制方案可行性分析，内部实验方案设计；负责产品的技术应用咨询解答，编写产品技术应用资料；负责产品的售后支持；负责公司产品的技术培训。</w:t>
      </w:r>
    </w:p>
    <w:p>
      <w:pPr>
        <w:numPr>
          <w:ilvl w:val="0"/>
          <w:numId w:val="0"/>
        </w:numPr>
        <w:spacing w:line="360" w:lineRule="auto"/>
        <w:rPr>
          <w:rFonts w:hint="eastAsia" w:ascii="华文楷体" w:hAnsi="华文楷体" w:eastAsia="华文楷体"/>
          <w:b w:val="0"/>
          <w:bCs w:val="0"/>
          <w:sz w:val="21"/>
          <w:szCs w:val="21"/>
          <w:lang w:eastAsia="zh-CN"/>
        </w:rPr>
      </w:pPr>
      <w:r>
        <w:rPr>
          <w:rFonts w:hint="eastAsia" w:ascii="华文楷体" w:hAnsi="华文楷体" w:eastAsia="华文楷体"/>
          <w:b/>
          <w:bCs/>
          <w:sz w:val="21"/>
          <w:szCs w:val="21"/>
          <w:lang w:eastAsia="zh-CN"/>
        </w:rPr>
        <w:t>要求</w:t>
      </w:r>
      <w:r>
        <w:rPr>
          <w:rFonts w:hint="eastAsia" w:ascii="华文楷体" w:hAnsi="华文楷体" w:eastAsia="华文楷体"/>
          <w:b/>
          <w:bCs/>
          <w:sz w:val="21"/>
          <w:szCs w:val="21"/>
        </w:rPr>
        <w:t>：</w:t>
      </w:r>
      <w:r>
        <w:rPr>
          <w:rFonts w:hint="eastAsia" w:ascii="华文楷体" w:hAnsi="华文楷体" w:eastAsia="华文楷体"/>
          <w:b w:val="0"/>
          <w:bCs w:val="0"/>
          <w:sz w:val="21"/>
          <w:szCs w:val="21"/>
        </w:rPr>
        <w:t>分子生物学、遗传学、细胞学等生物医药相关专业硕士及以上学历。</w:t>
      </w:r>
    </w:p>
    <w:p>
      <w:pPr>
        <w:numPr>
          <w:ilvl w:val="0"/>
          <w:numId w:val="3"/>
        </w:numPr>
        <w:spacing w:line="360" w:lineRule="auto"/>
        <w:rPr>
          <w:rFonts w:ascii="华文楷体" w:hAnsi="华文楷体" w:eastAsia="华文楷体"/>
          <w:b/>
          <w:bCs/>
          <w:color w:val="0000FF"/>
          <w:sz w:val="21"/>
          <w:szCs w:val="21"/>
        </w:rPr>
      </w:pPr>
      <w:r>
        <w:rPr>
          <w:rFonts w:hint="eastAsia" w:ascii="华文楷体" w:hAnsi="华文楷体" w:eastAsia="华文楷体"/>
          <w:b/>
          <w:bCs/>
          <w:color w:val="0000FF"/>
          <w:sz w:val="21"/>
          <w:szCs w:val="21"/>
        </w:rPr>
        <w:t>肿瘤</w:t>
      </w:r>
      <w:r>
        <w:rPr>
          <w:rFonts w:hint="eastAsia" w:ascii="华文楷体" w:hAnsi="华文楷体" w:eastAsia="华文楷体"/>
          <w:b/>
          <w:bCs/>
          <w:color w:val="0000FF"/>
          <w:sz w:val="21"/>
          <w:szCs w:val="21"/>
          <w:lang w:eastAsia="zh-CN"/>
        </w:rPr>
        <w:t>药效</w:t>
      </w:r>
      <w:r>
        <w:rPr>
          <w:rFonts w:ascii="华文楷体" w:hAnsi="华文楷体" w:eastAsia="华文楷体"/>
          <w:b/>
          <w:bCs/>
          <w:color w:val="0000FF"/>
          <w:sz w:val="21"/>
          <w:szCs w:val="21"/>
        </w:rPr>
        <w:t>研究专员</w:t>
      </w:r>
      <w:r>
        <w:rPr>
          <w:rFonts w:hint="eastAsia" w:ascii="华文楷体" w:hAnsi="华文楷体" w:eastAsia="华文楷体"/>
          <w:b/>
          <w:bCs/>
          <w:color w:val="0000FF"/>
          <w:sz w:val="21"/>
          <w:szCs w:val="21"/>
          <w:lang w:eastAsia="zh-CN"/>
        </w:rPr>
        <w:t>（上海浦东金科路）</w:t>
      </w:r>
    </w:p>
    <w:p>
      <w:pPr>
        <w:numPr>
          <w:ilvl w:val="0"/>
          <w:numId w:val="0"/>
        </w:numPr>
        <w:spacing w:line="360" w:lineRule="auto"/>
        <w:rPr>
          <w:rFonts w:hint="eastAsia" w:ascii="华文楷体" w:hAnsi="华文楷体" w:eastAsia="华文楷体"/>
          <w:b w:val="0"/>
          <w:bCs w:val="0"/>
          <w:sz w:val="21"/>
          <w:szCs w:val="21"/>
          <w:lang w:eastAsia="zh-CN"/>
        </w:rPr>
      </w:pPr>
      <w:r>
        <w:rPr>
          <w:rFonts w:hint="eastAsia" w:ascii="华文楷体" w:hAnsi="华文楷体" w:eastAsia="华文楷体"/>
          <w:b/>
          <w:bCs/>
          <w:sz w:val="21"/>
          <w:szCs w:val="21"/>
          <w:lang w:eastAsia="zh-CN"/>
        </w:rPr>
        <w:t>职责：</w:t>
      </w:r>
      <w:r>
        <w:rPr>
          <w:rFonts w:hint="eastAsia" w:ascii="华文楷体" w:hAnsi="华文楷体" w:eastAsia="华文楷体"/>
          <w:b w:val="0"/>
          <w:bCs w:val="0"/>
          <w:sz w:val="21"/>
          <w:szCs w:val="21"/>
          <w:lang w:eastAsia="zh-CN"/>
        </w:rPr>
        <w:t>负责肿瘤药效学相关实验研究，包括实验方案设计、实验记录、数据分析及实验报告出具。</w:t>
      </w:r>
    </w:p>
    <w:p>
      <w:pPr>
        <w:numPr>
          <w:ilvl w:val="0"/>
          <w:numId w:val="0"/>
        </w:numPr>
        <w:spacing w:line="360" w:lineRule="auto"/>
        <w:rPr>
          <w:rFonts w:ascii="华文楷体" w:hAnsi="华文楷体" w:eastAsia="华文楷体"/>
          <w:sz w:val="21"/>
          <w:szCs w:val="21"/>
        </w:rPr>
      </w:pPr>
      <w:r>
        <w:rPr>
          <w:rFonts w:hint="eastAsia" w:ascii="华文楷体" w:hAnsi="华文楷体" w:eastAsia="华文楷体"/>
          <w:b/>
          <w:bCs/>
          <w:sz w:val="21"/>
          <w:szCs w:val="21"/>
        </w:rPr>
        <w:t>要求：</w:t>
      </w:r>
      <w:r>
        <w:rPr>
          <w:rFonts w:hint="eastAsia" w:ascii="华文楷体" w:hAnsi="华文楷体" w:eastAsia="华文楷体"/>
          <w:b w:val="0"/>
          <w:bCs w:val="0"/>
          <w:sz w:val="21"/>
          <w:szCs w:val="21"/>
        </w:rPr>
        <w:t>生物技术、生物工程等相关专业，</w:t>
      </w:r>
      <w:r>
        <w:rPr>
          <w:rFonts w:hint="eastAsia" w:ascii="华文楷体" w:hAnsi="华文楷体" w:eastAsia="华文楷体"/>
          <w:b w:val="0"/>
          <w:bCs w:val="0"/>
          <w:sz w:val="21"/>
          <w:szCs w:val="21"/>
          <w:lang w:eastAsia="zh-CN"/>
        </w:rPr>
        <w:t>本科</w:t>
      </w:r>
      <w:r>
        <w:rPr>
          <w:rFonts w:hint="eastAsia" w:ascii="华文楷体" w:hAnsi="华文楷体" w:eastAsia="华文楷体"/>
          <w:b w:val="0"/>
          <w:bCs w:val="0"/>
          <w:sz w:val="21"/>
          <w:szCs w:val="21"/>
        </w:rPr>
        <w:t>及以上学历</w:t>
      </w:r>
      <w:r>
        <w:rPr>
          <w:rFonts w:hint="eastAsia" w:ascii="华文楷体" w:hAnsi="华文楷体" w:eastAsia="华文楷体"/>
          <w:b w:val="0"/>
          <w:bCs w:val="0"/>
          <w:sz w:val="21"/>
          <w:szCs w:val="21"/>
          <w:lang w:eastAsia="zh-CN"/>
        </w:rPr>
        <w:t>。</w:t>
      </w:r>
    </w:p>
    <w:p>
      <w:pPr>
        <w:numPr>
          <w:ilvl w:val="0"/>
          <w:numId w:val="3"/>
        </w:numPr>
        <w:spacing w:line="360" w:lineRule="auto"/>
        <w:rPr>
          <w:rFonts w:ascii="华文楷体" w:hAnsi="华文楷体" w:eastAsia="华文楷体"/>
          <w:b/>
          <w:bCs/>
          <w:color w:val="0000FF"/>
          <w:sz w:val="21"/>
          <w:szCs w:val="21"/>
        </w:rPr>
      </w:pPr>
      <w:r>
        <w:rPr>
          <w:rFonts w:hint="eastAsia" w:ascii="华文楷体" w:hAnsi="华文楷体" w:eastAsia="华文楷体"/>
          <w:b/>
          <w:bCs/>
          <w:color w:val="0000FF"/>
          <w:sz w:val="21"/>
          <w:szCs w:val="21"/>
        </w:rPr>
        <w:t>分子检测组项目组长</w:t>
      </w:r>
      <w:r>
        <w:rPr>
          <w:rFonts w:hint="eastAsia" w:ascii="华文楷体" w:hAnsi="华文楷体" w:eastAsia="华文楷体"/>
          <w:b/>
          <w:bCs/>
          <w:color w:val="0000FF"/>
          <w:sz w:val="21"/>
          <w:szCs w:val="21"/>
          <w:lang w:eastAsia="zh-CN"/>
        </w:rPr>
        <w:t>（上海浦东金科路）</w:t>
      </w:r>
    </w:p>
    <w:p>
      <w:pPr>
        <w:spacing w:line="360" w:lineRule="auto"/>
        <w:rPr>
          <w:rFonts w:hint="eastAsia" w:ascii="华文楷体" w:hAnsi="华文楷体" w:eastAsia="华文楷体"/>
          <w:b w:val="0"/>
          <w:bCs w:val="0"/>
          <w:sz w:val="21"/>
          <w:szCs w:val="21"/>
          <w:lang w:eastAsia="zh-CN"/>
        </w:rPr>
      </w:pPr>
      <w:r>
        <w:rPr>
          <w:rFonts w:hint="eastAsia" w:ascii="华文楷体" w:hAnsi="华文楷体" w:eastAsia="华文楷体"/>
          <w:b/>
          <w:bCs/>
          <w:sz w:val="21"/>
          <w:szCs w:val="21"/>
          <w:lang w:eastAsia="zh-CN"/>
        </w:rPr>
        <w:t>职责：</w:t>
      </w:r>
      <w:r>
        <w:rPr>
          <w:rFonts w:hint="eastAsia" w:ascii="华文楷体" w:hAnsi="华文楷体" w:eastAsia="华文楷体"/>
          <w:b w:val="0"/>
          <w:bCs w:val="0"/>
          <w:sz w:val="21"/>
          <w:szCs w:val="21"/>
          <w:lang w:eastAsia="zh-CN"/>
        </w:rPr>
        <w:t>负责小鼠肿瘤模型及疾病模型的体外细胞及分子检测项目，制定项目方案</w:t>
      </w:r>
      <w:r>
        <w:rPr>
          <w:rFonts w:hint="eastAsia" w:ascii="华文楷体" w:hAnsi="华文楷体" w:eastAsia="华文楷体"/>
          <w:b w:val="0"/>
          <w:bCs w:val="0"/>
          <w:sz w:val="21"/>
          <w:szCs w:val="21"/>
          <w:lang w:val="en-US" w:eastAsia="zh-CN"/>
        </w:rPr>
        <w:t>并安排项目实施；</w:t>
      </w:r>
      <w:r>
        <w:rPr>
          <w:rFonts w:hint="eastAsia" w:ascii="华文楷体" w:hAnsi="华文楷体" w:eastAsia="华文楷体"/>
          <w:b w:val="0"/>
          <w:bCs w:val="0"/>
          <w:sz w:val="21"/>
          <w:szCs w:val="21"/>
          <w:lang w:eastAsia="zh-CN"/>
        </w:rPr>
        <w:t>负责基于小鼠的体外功能学检测及方法验证。</w:t>
      </w:r>
    </w:p>
    <w:p>
      <w:pPr>
        <w:spacing w:line="360" w:lineRule="auto"/>
        <w:rPr>
          <w:rFonts w:ascii="华文楷体" w:hAnsi="华文楷体" w:eastAsia="华文楷体"/>
          <w:b/>
          <w:bCs/>
          <w:color w:val="0000FF"/>
          <w:sz w:val="21"/>
          <w:szCs w:val="21"/>
        </w:rPr>
      </w:pPr>
      <w:r>
        <w:rPr>
          <w:rFonts w:ascii="华文楷体" w:hAnsi="华文楷体" w:eastAsia="华文楷体"/>
          <w:b/>
          <w:bCs/>
          <w:sz w:val="21"/>
          <w:szCs w:val="21"/>
        </w:rPr>
        <w:t>要求：</w:t>
      </w:r>
      <w:r>
        <w:rPr>
          <w:rFonts w:hint="eastAsia" w:ascii="华文楷体" w:hAnsi="华文楷体" w:eastAsia="华文楷体"/>
          <w:b w:val="0"/>
          <w:bCs w:val="0"/>
          <w:sz w:val="21"/>
          <w:szCs w:val="21"/>
          <w:lang w:eastAsia="zh-CN"/>
        </w:rPr>
        <w:t>生物学、遗传学、动物学、药学等生物医药相关专业硕士及以上学历，制药行业3-5年工作经验</w:t>
      </w:r>
      <w:r>
        <w:rPr>
          <w:rFonts w:hint="eastAsia" w:ascii="华文楷体" w:hAnsi="华文楷体" w:eastAsia="华文楷体"/>
          <w:sz w:val="21"/>
          <w:szCs w:val="21"/>
        </w:rPr>
        <w:t>。</w:t>
      </w:r>
    </w:p>
    <w:p>
      <w:pPr>
        <w:numPr>
          <w:ilvl w:val="0"/>
          <w:numId w:val="3"/>
        </w:numPr>
        <w:spacing w:line="360" w:lineRule="auto"/>
        <w:rPr>
          <w:rFonts w:ascii="华文楷体" w:hAnsi="华文楷体" w:eastAsia="华文楷体"/>
          <w:b/>
          <w:bCs/>
          <w:color w:val="0000FF"/>
          <w:sz w:val="21"/>
          <w:szCs w:val="21"/>
        </w:rPr>
      </w:pPr>
      <w:r>
        <w:rPr>
          <w:rFonts w:hint="eastAsia" w:ascii="华文楷体" w:hAnsi="华文楷体" w:eastAsia="华文楷体"/>
          <w:b/>
          <w:bCs/>
          <w:color w:val="0000FF"/>
          <w:sz w:val="21"/>
          <w:szCs w:val="21"/>
        </w:rPr>
        <w:t>质量管理QA专员</w:t>
      </w:r>
      <w:r>
        <w:rPr>
          <w:rFonts w:hint="eastAsia" w:ascii="华文楷体" w:hAnsi="华文楷体" w:eastAsia="华文楷体"/>
          <w:b/>
          <w:bCs/>
          <w:color w:val="0000FF"/>
          <w:sz w:val="21"/>
          <w:szCs w:val="21"/>
          <w:lang w:eastAsia="zh-CN"/>
        </w:rPr>
        <w:t>（上海金山、广东中山）</w:t>
      </w:r>
    </w:p>
    <w:p>
      <w:pPr>
        <w:spacing w:line="360" w:lineRule="auto"/>
        <w:rPr>
          <w:rFonts w:hint="eastAsia" w:ascii="华文楷体" w:hAnsi="华文楷体" w:eastAsia="华文楷体"/>
          <w:b w:val="0"/>
          <w:bCs w:val="0"/>
          <w:sz w:val="21"/>
          <w:szCs w:val="21"/>
          <w:lang w:eastAsia="zh-CN"/>
        </w:rPr>
      </w:pPr>
      <w:r>
        <w:rPr>
          <w:rFonts w:hint="eastAsia" w:ascii="华文楷体" w:hAnsi="华文楷体" w:eastAsia="华文楷体"/>
          <w:b/>
          <w:bCs/>
          <w:sz w:val="21"/>
          <w:szCs w:val="21"/>
          <w:lang w:eastAsia="zh-CN"/>
        </w:rPr>
        <w:t>职责：</w:t>
      </w:r>
      <w:r>
        <w:rPr>
          <w:rFonts w:hint="eastAsia" w:ascii="华文楷体" w:hAnsi="华文楷体" w:eastAsia="华文楷体"/>
          <w:b w:val="0"/>
          <w:bCs w:val="0"/>
          <w:sz w:val="21"/>
          <w:szCs w:val="21"/>
          <w:lang w:eastAsia="zh-CN"/>
        </w:rPr>
        <w:t>负责实验记录的审查、归档工作，参与专项调查及投诉调查工作，参与各项认证（包括AAALAC等）。</w:t>
      </w:r>
    </w:p>
    <w:p>
      <w:pPr>
        <w:spacing w:line="360" w:lineRule="auto"/>
        <w:rPr>
          <w:rFonts w:hint="eastAsia" w:ascii="华文楷体" w:hAnsi="华文楷体" w:eastAsia="华文楷体"/>
          <w:sz w:val="21"/>
          <w:szCs w:val="21"/>
          <w:lang w:eastAsia="zh-CN"/>
        </w:rPr>
      </w:pPr>
      <w:r>
        <w:rPr>
          <w:rFonts w:hint="eastAsia" w:ascii="华文楷体" w:hAnsi="华文楷体" w:eastAsia="华文楷体"/>
          <w:b/>
          <w:bCs/>
          <w:sz w:val="21"/>
          <w:szCs w:val="21"/>
        </w:rPr>
        <w:t>要求：</w:t>
      </w:r>
      <w:r>
        <w:rPr>
          <w:rFonts w:hint="eastAsia" w:ascii="华文楷体" w:hAnsi="华文楷体" w:eastAsia="华文楷体"/>
          <w:sz w:val="21"/>
          <w:szCs w:val="21"/>
        </w:rPr>
        <w:t>生物技术、生物工程、动物医学、动物科学、基础医学等相关专业本科以上</w:t>
      </w:r>
      <w:r>
        <w:rPr>
          <w:rFonts w:hint="eastAsia" w:ascii="华文楷体" w:hAnsi="华文楷体" w:eastAsia="华文楷体"/>
          <w:sz w:val="21"/>
          <w:szCs w:val="21"/>
          <w:lang w:eastAsia="zh-CN"/>
        </w:rPr>
        <w:t>学</w:t>
      </w:r>
      <w:r>
        <w:rPr>
          <w:rFonts w:hint="eastAsia" w:ascii="华文楷体" w:hAnsi="华文楷体" w:eastAsia="华文楷体"/>
          <w:sz w:val="21"/>
          <w:szCs w:val="21"/>
        </w:rPr>
        <w:t>历</w:t>
      </w:r>
      <w:r>
        <w:rPr>
          <w:rFonts w:hint="eastAsia" w:ascii="华文楷体" w:hAnsi="华文楷体" w:eastAsia="华文楷体"/>
          <w:sz w:val="21"/>
          <w:szCs w:val="21"/>
          <w:lang w:eastAsia="zh-CN"/>
        </w:rPr>
        <w:t>，有三年以上质量管理经验，有GMP、GLP机构工作经验优先考虑。</w:t>
      </w:r>
    </w:p>
    <w:p>
      <w:pPr>
        <w:numPr>
          <w:ilvl w:val="0"/>
          <w:numId w:val="3"/>
        </w:numPr>
        <w:spacing w:line="360" w:lineRule="auto"/>
        <w:rPr>
          <w:rFonts w:ascii="华文楷体" w:hAnsi="华文楷体" w:eastAsia="华文楷体"/>
          <w:b/>
          <w:bCs/>
          <w:color w:val="0000FF"/>
          <w:sz w:val="21"/>
          <w:szCs w:val="21"/>
        </w:rPr>
      </w:pPr>
      <w:r>
        <w:rPr>
          <w:rFonts w:hint="eastAsia" w:ascii="华文楷体" w:hAnsi="华文楷体" w:eastAsia="华文楷体"/>
          <w:b/>
          <w:bCs/>
          <w:color w:val="0000FF"/>
          <w:sz w:val="21"/>
          <w:szCs w:val="21"/>
        </w:rPr>
        <w:t>动物房主管</w:t>
      </w:r>
      <w:r>
        <w:rPr>
          <w:rFonts w:hint="eastAsia" w:ascii="华文楷体" w:hAnsi="华文楷体" w:eastAsia="华文楷体"/>
          <w:b/>
          <w:bCs/>
          <w:color w:val="0000FF"/>
          <w:sz w:val="21"/>
          <w:szCs w:val="21"/>
          <w:lang w:eastAsia="zh-CN"/>
        </w:rPr>
        <w:t>（上海金山、广东中山）</w:t>
      </w:r>
    </w:p>
    <w:p>
      <w:pPr>
        <w:spacing w:line="360" w:lineRule="auto"/>
        <w:rPr>
          <w:rFonts w:hint="eastAsia" w:ascii="华文楷体" w:hAnsi="华文楷体" w:eastAsia="华文楷体"/>
          <w:sz w:val="21"/>
          <w:szCs w:val="21"/>
          <w:lang w:eastAsia="zh-CN"/>
        </w:rPr>
      </w:pPr>
      <w:r>
        <w:rPr>
          <w:rFonts w:hint="eastAsia" w:ascii="华文楷体" w:hAnsi="华文楷体" w:eastAsia="华文楷体"/>
          <w:b/>
          <w:bCs/>
          <w:sz w:val="21"/>
          <w:szCs w:val="21"/>
          <w:lang w:eastAsia="zh-CN"/>
        </w:rPr>
        <w:t>职责：</w:t>
      </w:r>
      <w:r>
        <w:rPr>
          <w:rFonts w:hint="eastAsia" w:ascii="华文楷体" w:hAnsi="华文楷体" w:eastAsia="华文楷体"/>
          <w:sz w:val="21"/>
          <w:szCs w:val="21"/>
          <w:lang w:eastAsia="zh-CN"/>
        </w:rPr>
        <w:t>负责SPF级实验动物日常饲养管理工作、实验动物的质量控制工作，包括SPF实验动物检疫、质量检测、生物净化的具体实施与监管；培训相关员工，按照动物房各项管理规章制度和SOP执行各项操作。</w:t>
      </w:r>
    </w:p>
    <w:p>
      <w:pPr>
        <w:spacing w:line="360" w:lineRule="auto"/>
        <w:rPr>
          <w:rFonts w:ascii="华文楷体" w:hAnsi="华文楷体" w:eastAsia="华文楷体"/>
          <w:b/>
          <w:bCs/>
          <w:color w:val="0000FF"/>
          <w:sz w:val="21"/>
          <w:szCs w:val="21"/>
        </w:rPr>
      </w:pPr>
      <w:r>
        <w:rPr>
          <w:rFonts w:hint="eastAsia" w:ascii="华文楷体" w:hAnsi="华文楷体" w:eastAsia="华文楷体"/>
          <w:b/>
          <w:bCs/>
          <w:sz w:val="21"/>
          <w:szCs w:val="21"/>
          <w:lang w:eastAsia="zh-CN"/>
        </w:rPr>
        <w:t>要求：</w:t>
      </w:r>
      <w:r>
        <w:rPr>
          <w:rFonts w:hint="eastAsia" w:ascii="华文楷体" w:hAnsi="华文楷体" w:eastAsia="华文楷体"/>
          <w:sz w:val="21"/>
          <w:szCs w:val="21"/>
          <w:lang w:eastAsia="zh-CN"/>
        </w:rPr>
        <w:t>动物医学、畜牧兽医或实验动物等相关专业；大专及以上学历。</w:t>
      </w:r>
    </w:p>
    <w:p>
      <w:pPr>
        <w:numPr>
          <w:ilvl w:val="0"/>
          <w:numId w:val="3"/>
        </w:numPr>
        <w:spacing w:line="360" w:lineRule="auto"/>
        <w:rPr>
          <w:rFonts w:ascii="华文楷体" w:hAnsi="华文楷体" w:eastAsia="华文楷体"/>
          <w:b/>
          <w:bCs/>
          <w:color w:val="0000FF"/>
          <w:sz w:val="21"/>
          <w:szCs w:val="21"/>
        </w:rPr>
      </w:pPr>
      <w:r>
        <w:rPr>
          <w:rFonts w:hint="eastAsia" w:ascii="华文楷体" w:hAnsi="华文楷体" w:eastAsia="华文楷体"/>
          <w:b/>
          <w:bCs/>
          <w:color w:val="0000FF"/>
          <w:sz w:val="21"/>
          <w:szCs w:val="21"/>
          <w:lang w:val="en-US" w:eastAsia="zh-CN"/>
        </w:rPr>
        <w:t>斑马鱼平台研究专员</w:t>
      </w:r>
      <w:r>
        <w:rPr>
          <w:rFonts w:hint="eastAsia" w:ascii="华文楷体" w:hAnsi="华文楷体" w:eastAsia="华文楷体"/>
          <w:b/>
          <w:bCs/>
          <w:color w:val="0000FF"/>
          <w:sz w:val="21"/>
          <w:szCs w:val="21"/>
          <w:lang w:eastAsia="zh-CN"/>
        </w:rPr>
        <w:t>（上海</w:t>
      </w:r>
      <w:r>
        <w:rPr>
          <w:rFonts w:hint="eastAsia" w:ascii="华文楷体" w:hAnsi="华文楷体" w:eastAsia="华文楷体"/>
          <w:b/>
          <w:bCs/>
          <w:color w:val="0000FF"/>
          <w:sz w:val="21"/>
          <w:szCs w:val="21"/>
          <w:lang w:val="en-US" w:eastAsia="zh-CN"/>
        </w:rPr>
        <w:t>浦东周浦</w:t>
      </w:r>
      <w:r>
        <w:rPr>
          <w:rFonts w:hint="eastAsia" w:ascii="华文楷体" w:hAnsi="华文楷体" w:eastAsia="华文楷体"/>
          <w:b/>
          <w:bCs/>
          <w:color w:val="0000FF"/>
          <w:sz w:val="21"/>
          <w:szCs w:val="21"/>
          <w:lang w:eastAsia="zh-CN"/>
        </w:rPr>
        <w:t>）</w:t>
      </w:r>
    </w:p>
    <w:p>
      <w:pPr>
        <w:numPr>
          <w:ilvl w:val="0"/>
          <w:numId w:val="0"/>
        </w:numPr>
        <w:spacing w:line="360" w:lineRule="auto"/>
        <w:rPr>
          <w:rFonts w:hint="eastAsia" w:ascii="华文楷体" w:hAnsi="华文楷体" w:eastAsia="华文楷体"/>
          <w:b w:val="0"/>
          <w:bCs w:val="0"/>
          <w:sz w:val="21"/>
          <w:szCs w:val="21"/>
          <w:lang w:eastAsia="zh-CN"/>
        </w:rPr>
      </w:pPr>
      <w:r>
        <w:rPr>
          <w:rFonts w:hint="eastAsia" w:ascii="华文楷体" w:hAnsi="华文楷体" w:eastAsia="华文楷体"/>
          <w:b/>
          <w:bCs/>
          <w:sz w:val="21"/>
          <w:szCs w:val="21"/>
          <w:lang w:eastAsia="zh-CN"/>
        </w:rPr>
        <w:t>职责：</w:t>
      </w:r>
      <w:r>
        <w:rPr>
          <w:rFonts w:hint="eastAsia" w:ascii="华文楷体" w:hAnsi="华文楷体" w:eastAsia="华文楷体"/>
          <w:b w:val="0"/>
          <w:bCs w:val="0"/>
          <w:sz w:val="21"/>
          <w:szCs w:val="21"/>
          <w:lang w:eastAsia="zh-CN"/>
        </w:rPr>
        <w:t>独立设计完成斑马鱼体内基因功能分析及药效学实验；负责转基因斑马鱼模型的建立、筛选以及新药筛选和药物评价合同研究；协助客户开发和问题答疑；</w:t>
      </w:r>
    </w:p>
    <w:p>
      <w:pPr>
        <w:numPr>
          <w:ilvl w:val="0"/>
          <w:numId w:val="0"/>
        </w:numPr>
        <w:spacing w:line="360" w:lineRule="auto"/>
        <w:rPr>
          <w:rFonts w:hint="eastAsia" w:ascii="华文楷体" w:hAnsi="华文楷体" w:eastAsia="华文楷体"/>
          <w:b/>
          <w:bCs/>
          <w:color w:val="0000FF"/>
          <w:sz w:val="21"/>
          <w:szCs w:val="21"/>
          <w:lang w:eastAsia="zh-CN"/>
        </w:rPr>
      </w:pPr>
      <w:r>
        <w:rPr>
          <w:rFonts w:hint="eastAsia" w:ascii="华文楷体" w:hAnsi="华文楷体" w:eastAsia="华文楷体"/>
          <w:b/>
          <w:bCs/>
          <w:sz w:val="21"/>
          <w:szCs w:val="21"/>
          <w:lang w:eastAsia="zh-CN"/>
        </w:rPr>
        <w:t>要求：</w:t>
      </w:r>
      <w:r>
        <w:rPr>
          <w:rFonts w:hint="eastAsia" w:ascii="华文楷体" w:hAnsi="华文楷体" w:eastAsia="华文楷体"/>
          <w:b w:val="0"/>
          <w:bCs w:val="0"/>
          <w:sz w:val="21"/>
          <w:szCs w:val="21"/>
        </w:rPr>
        <w:t>药理学、毒理学或生物技术相关专业，本科及以上学历</w:t>
      </w:r>
      <w:r>
        <w:rPr>
          <w:rFonts w:hint="eastAsia" w:ascii="华文楷体" w:hAnsi="华文楷体" w:eastAsia="华文楷体"/>
          <w:b w:val="0"/>
          <w:bCs w:val="0"/>
          <w:sz w:val="21"/>
          <w:szCs w:val="21"/>
          <w:lang w:eastAsia="zh-CN"/>
        </w:rPr>
        <w:t>；</w:t>
      </w:r>
      <w:r>
        <w:rPr>
          <w:rFonts w:hint="eastAsia" w:ascii="华文楷体" w:hAnsi="华文楷体" w:eastAsia="华文楷体"/>
          <w:b w:val="0"/>
          <w:bCs w:val="0"/>
          <w:sz w:val="21"/>
          <w:szCs w:val="21"/>
        </w:rPr>
        <w:t>有基因功能分析和动物药理毒理实际工作经验</w:t>
      </w:r>
      <w:r>
        <w:rPr>
          <w:rFonts w:hint="eastAsia" w:ascii="华文楷体" w:hAnsi="华文楷体" w:eastAsia="华文楷体"/>
          <w:b w:val="0"/>
          <w:bCs w:val="0"/>
          <w:sz w:val="21"/>
          <w:szCs w:val="21"/>
          <w:lang w:eastAsia="zh-CN"/>
        </w:rPr>
        <w:t>。</w:t>
      </w:r>
    </w:p>
    <w:p>
      <w:pPr>
        <w:numPr>
          <w:ilvl w:val="0"/>
          <w:numId w:val="3"/>
        </w:numPr>
        <w:spacing w:line="360" w:lineRule="auto"/>
        <w:rPr>
          <w:rFonts w:ascii="华文楷体" w:hAnsi="华文楷体" w:eastAsia="华文楷体"/>
          <w:b/>
          <w:bCs/>
          <w:color w:val="0000FF"/>
          <w:sz w:val="21"/>
          <w:szCs w:val="21"/>
        </w:rPr>
      </w:pPr>
      <w:r>
        <w:rPr>
          <w:rFonts w:hint="eastAsia" w:ascii="华文楷体" w:hAnsi="华文楷体" w:eastAsia="华文楷体"/>
          <w:b/>
          <w:bCs/>
          <w:color w:val="0000FF"/>
          <w:sz w:val="21"/>
          <w:szCs w:val="21"/>
        </w:rPr>
        <w:t>分子平台研究专员</w:t>
      </w:r>
      <w:r>
        <w:rPr>
          <w:rFonts w:hint="eastAsia" w:ascii="华文楷体" w:hAnsi="华文楷体" w:eastAsia="华文楷体"/>
          <w:b/>
          <w:bCs/>
          <w:color w:val="0000FF"/>
          <w:sz w:val="21"/>
          <w:szCs w:val="21"/>
          <w:lang w:eastAsia="zh-CN"/>
        </w:rPr>
        <w:t>（上海浦东周浦）</w:t>
      </w:r>
    </w:p>
    <w:p>
      <w:pPr>
        <w:spacing w:line="360" w:lineRule="auto"/>
        <w:rPr>
          <w:rFonts w:hint="eastAsia" w:ascii="华文楷体" w:hAnsi="华文楷体" w:eastAsia="华文楷体"/>
          <w:b/>
          <w:bCs/>
          <w:sz w:val="21"/>
          <w:szCs w:val="21"/>
          <w:lang w:eastAsia="zh-CN"/>
        </w:rPr>
      </w:pPr>
      <w:r>
        <w:rPr>
          <w:rFonts w:hint="eastAsia" w:ascii="华文楷体" w:hAnsi="华文楷体" w:eastAsia="华文楷体"/>
          <w:b/>
          <w:bCs/>
          <w:sz w:val="21"/>
          <w:szCs w:val="21"/>
          <w:lang w:eastAsia="zh-CN"/>
        </w:rPr>
        <w:t>职责：</w:t>
      </w:r>
      <w:r>
        <w:rPr>
          <w:rFonts w:hint="eastAsia" w:ascii="华文楷体" w:hAnsi="华文楷体" w:eastAsia="华文楷体"/>
          <w:b w:val="0"/>
          <w:bCs w:val="0"/>
          <w:sz w:val="21"/>
          <w:szCs w:val="21"/>
          <w:lang w:eastAsia="zh-CN"/>
        </w:rPr>
        <w:t>负责核酸样品纯化；质粒样品制备；基因修饰小鼠模型基因型鉴定。</w:t>
      </w:r>
    </w:p>
    <w:p>
      <w:pPr>
        <w:spacing w:line="360" w:lineRule="auto"/>
        <w:rPr>
          <w:rFonts w:hint="eastAsia" w:ascii="华文楷体" w:hAnsi="华文楷体" w:eastAsia="华文楷体"/>
          <w:sz w:val="21"/>
          <w:szCs w:val="21"/>
          <w:lang w:eastAsia="zh-CN"/>
        </w:rPr>
      </w:pPr>
      <w:r>
        <w:rPr>
          <w:rFonts w:hint="eastAsia" w:ascii="华文楷体" w:hAnsi="华文楷体" w:eastAsia="华文楷体"/>
          <w:b/>
          <w:bCs/>
          <w:sz w:val="21"/>
          <w:szCs w:val="21"/>
          <w:lang w:eastAsia="zh-CN"/>
        </w:rPr>
        <w:t>要求</w:t>
      </w:r>
      <w:r>
        <w:rPr>
          <w:rFonts w:hint="eastAsia" w:ascii="华文楷体" w:hAnsi="华文楷体" w:eastAsia="华文楷体"/>
          <w:b/>
          <w:bCs/>
          <w:sz w:val="21"/>
          <w:szCs w:val="21"/>
        </w:rPr>
        <w:t>：</w:t>
      </w:r>
      <w:r>
        <w:rPr>
          <w:rFonts w:hint="eastAsia" w:ascii="华文楷体" w:hAnsi="华文楷体" w:eastAsia="华文楷体"/>
          <w:sz w:val="21"/>
          <w:szCs w:val="21"/>
        </w:rPr>
        <w:t>分子生物学、细胞生物学、生物技术、微生物</w:t>
      </w:r>
      <w:r>
        <w:rPr>
          <w:rFonts w:hint="eastAsia" w:ascii="华文楷体" w:hAnsi="华文楷体" w:eastAsia="华文楷体"/>
          <w:sz w:val="21"/>
          <w:szCs w:val="21"/>
          <w:lang w:eastAsia="zh-CN"/>
        </w:rPr>
        <w:t>学</w:t>
      </w:r>
      <w:r>
        <w:rPr>
          <w:rFonts w:hint="eastAsia" w:ascii="华文楷体" w:hAnsi="华文楷体" w:eastAsia="华文楷体"/>
          <w:sz w:val="21"/>
          <w:szCs w:val="21"/>
        </w:rPr>
        <w:t>等相关专业大专及以上学历</w:t>
      </w:r>
      <w:r>
        <w:rPr>
          <w:rFonts w:hint="eastAsia" w:ascii="华文楷体" w:hAnsi="华文楷体" w:eastAsia="华文楷体"/>
          <w:sz w:val="21"/>
          <w:szCs w:val="21"/>
          <w:lang w:eastAsia="zh-CN"/>
        </w:rPr>
        <w:t>。</w:t>
      </w:r>
    </w:p>
    <w:p>
      <w:pPr>
        <w:numPr>
          <w:ilvl w:val="0"/>
          <w:numId w:val="3"/>
        </w:numPr>
        <w:spacing w:line="360" w:lineRule="auto"/>
        <w:rPr>
          <w:rFonts w:hint="eastAsia" w:ascii="华文楷体" w:hAnsi="华文楷体" w:eastAsia="华文楷体"/>
          <w:b/>
          <w:bCs/>
          <w:color w:val="0000FF"/>
          <w:sz w:val="21"/>
          <w:szCs w:val="21"/>
          <w:lang w:eastAsia="zh-CN"/>
        </w:rPr>
      </w:pPr>
      <w:r>
        <w:rPr>
          <w:rFonts w:hint="eastAsia" w:ascii="华文楷体" w:hAnsi="华文楷体" w:eastAsia="华文楷体"/>
          <w:b/>
          <w:bCs/>
          <w:color w:val="0000FF"/>
          <w:sz w:val="21"/>
          <w:szCs w:val="21"/>
          <w:lang w:eastAsia="zh-CN"/>
        </w:rPr>
        <w:t>实验动物兽医（小动物方向）广东中山</w:t>
      </w:r>
    </w:p>
    <w:p>
      <w:pPr>
        <w:spacing w:line="360" w:lineRule="auto"/>
        <w:rPr>
          <w:rFonts w:hint="eastAsia" w:ascii="华文楷体" w:hAnsi="华文楷体" w:eastAsia="华文楷体"/>
          <w:sz w:val="21"/>
          <w:szCs w:val="21"/>
          <w:lang w:eastAsia="zh-CN"/>
        </w:rPr>
      </w:pPr>
      <w:r>
        <w:rPr>
          <w:rFonts w:hint="eastAsia" w:ascii="华文楷体" w:hAnsi="华文楷体" w:eastAsia="华文楷体"/>
          <w:b/>
          <w:bCs/>
          <w:sz w:val="21"/>
          <w:szCs w:val="21"/>
          <w:lang w:eastAsia="zh-CN"/>
        </w:rPr>
        <w:t>职责：</w:t>
      </w:r>
      <w:r>
        <w:rPr>
          <w:rFonts w:hint="eastAsia" w:ascii="华文楷体" w:hAnsi="华文楷体" w:eastAsia="华文楷体"/>
          <w:sz w:val="21"/>
          <w:szCs w:val="21"/>
          <w:lang w:eastAsia="zh-CN"/>
        </w:rPr>
        <w:t>熟悉新进动物的检疫、环境监测和健康监测；异常动物的解剖、看护、术前术后的监督管理，参与SOP的辅助修订以及部门内部的定期培训。</w:t>
      </w:r>
    </w:p>
    <w:p>
      <w:pPr>
        <w:spacing w:line="360" w:lineRule="auto"/>
        <w:rPr>
          <w:rFonts w:hint="eastAsia" w:ascii="华文楷体" w:hAnsi="华文楷体" w:eastAsia="华文楷体"/>
          <w:b/>
          <w:bCs/>
          <w:color w:val="0000FF"/>
          <w:sz w:val="21"/>
          <w:szCs w:val="21"/>
          <w:lang w:eastAsia="zh-CN"/>
        </w:rPr>
      </w:pPr>
      <w:r>
        <w:rPr>
          <w:rFonts w:hint="eastAsia" w:ascii="华文楷体" w:hAnsi="华文楷体" w:eastAsia="华文楷体"/>
          <w:b/>
          <w:bCs/>
          <w:sz w:val="21"/>
          <w:szCs w:val="21"/>
          <w:lang w:eastAsia="zh-CN"/>
        </w:rPr>
        <w:t>要求：</w:t>
      </w:r>
      <w:r>
        <w:rPr>
          <w:rFonts w:hint="eastAsia" w:ascii="华文楷体" w:hAnsi="华文楷体" w:eastAsia="华文楷体"/>
          <w:sz w:val="21"/>
          <w:szCs w:val="21"/>
          <w:lang w:eastAsia="zh-CN"/>
        </w:rPr>
        <w:t>预防兽医、动物医学等相关专业，本科及以上学历，有实验动物兽医资格证尤佳。</w:t>
      </w:r>
    </w:p>
    <w:p>
      <w:pPr>
        <w:spacing w:line="360" w:lineRule="auto"/>
        <w:rPr>
          <w:rFonts w:hint="eastAsia" w:ascii="华文楷体" w:hAnsi="华文楷体" w:eastAsia="华文楷体"/>
          <w:b w:val="0"/>
          <w:bCs w:val="0"/>
          <w:sz w:val="21"/>
          <w:szCs w:val="21"/>
          <w:lang w:eastAsia="zh-CN"/>
        </w:rPr>
      </w:pPr>
    </w:p>
    <w:sectPr>
      <w:headerReference r:id="rId3" w:type="default"/>
      <w:footerReference r:id="rId4" w:type="default"/>
      <w:pgSz w:w="11906" w:h="16838"/>
      <w:pgMar w:top="1440" w:right="1800" w:bottom="1440" w:left="1800" w:header="851" w:footer="85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5168" behindDoc="0" locked="0" layoutInCell="1" allowOverlap="1">
              <wp:simplePos x="0" y="0"/>
              <wp:positionH relativeFrom="margin">
                <wp:posOffset>2600325</wp:posOffset>
              </wp:positionH>
              <wp:positionV relativeFrom="paragraph">
                <wp:posOffset>-87630</wp:posOffset>
              </wp:positionV>
              <wp:extent cx="1828800" cy="23177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2317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4.75pt;margin-top:-6.9pt;height:18.25pt;width:144pt;mso-position-horizontal-relative:margin;z-index:251655168;mso-width-relative:page;mso-height-relative:page;" filled="f" stroked="f" coordsize="21600,21600" o:gfxdata="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JdRGM2QAAAAoBAAAPAAAAAAAAAAEAIAAAACIAAABkcnMvZG93bnJldi54&#10;bWxQSwECFAAUAAAACACHTuJAmvY0UjICAABWBAAADgAAAAAAAAABACAAAAAoAQAAZHJzL2Uyb0Rv&#10;Yy54bWxQSwUGAAAAAAYABgBZAQAAzAUAAAAA&#10;">
              <v:fill on="f" focussize="0,0"/>
              <v:stroke on="f" weight="0.5pt"/>
              <v:imagedata o:title=""/>
              <o:lock v:ext="edit" aspectratio="f"/>
              <v:textbox inset="0mm,0mm,0mm,0mm">
                <w:txbxContent>
                  <w:p>
                    <w:pPr>
                      <w:pStyle w:val="3"/>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v:textbox>
            </v:shape>
          </w:pict>
        </mc:Fallback>
      </mc:AlternateContent>
    </w:r>
    <w:r>
      <w:drawing>
        <wp:anchor distT="0" distB="0" distL="114300" distR="114300" simplePos="0" relativeHeight="251663360" behindDoc="1" locked="0" layoutInCell="1" allowOverlap="1">
          <wp:simplePos x="0" y="0"/>
          <wp:positionH relativeFrom="column">
            <wp:posOffset>47625</wp:posOffset>
          </wp:positionH>
          <wp:positionV relativeFrom="paragraph">
            <wp:posOffset>91440</wp:posOffset>
          </wp:positionV>
          <wp:extent cx="5219700" cy="436880"/>
          <wp:effectExtent l="0" t="0" r="0" b="1270"/>
          <wp:wrapThrough wrapText="bothSides">
            <wp:wrapPolygon>
              <wp:start x="0" y="0"/>
              <wp:lineTo x="0" y="20721"/>
              <wp:lineTo x="21521" y="20721"/>
              <wp:lineTo x="21521" y="0"/>
              <wp:lineTo x="0" y="0"/>
            </wp:wrapPolygon>
          </wp:wrapThrough>
          <wp:docPr id="5" name="图片 5" descr="名片 信纸彩色-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名片 信纸彩色-02"/>
                  <pic:cNvPicPr>
                    <a:picLocks noChangeAspect="1"/>
                  </pic:cNvPicPr>
                </pic:nvPicPr>
                <pic:blipFill>
                  <a:blip r:embed="rId1"/>
                  <a:stretch>
                    <a:fillRect/>
                  </a:stretch>
                </pic:blipFill>
                <pic:spPr>
                  <a:xfrm>
                    <a:off x="0" y="0"/>
                    <a:ext cx="5219700" cy="436880"/>
                  </a:xfrm>
                  <a:prstGeom prst="rect">
                    <a:avLst/>
                  </a:prstGeom>
                </pic:spPr>
              </pic:pic>
            </a:graphicData>
          </a:graphic>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drawing>
        <wp:anchor distT="0" distB="0" distL="114300" distR="114300" simplePos="0" relativeHeight="251664384" behindDoc="0" locked="0" layoutInCell="1" allowOverlap="1">
          <wp:simplePos x="0" y="0"/>
          <wp:positionH relativeFrom="column">
            <wp:posOffset>1771650</wp:posOffset>
          </wp:positionH>
          <wp:positionV relativeFrom="paragraph">
            <wp:posOffset>-321310</wp:posOffset>
          </wp:positionV>
          <wp:extent cx="1638935" cy="61214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39236" cy="612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7497EE"/>
    <w:multiLevelType w:val="singleLevel"/>
    <w:tmpl w:val="A57497EE"/>
    <w:lvl w:ilvl="0" w:tentative="0">
      <w:start w:val="1"/>
      <w:numFmt w:val="chineseCounting"/>
      <w:suff w:val="nothing"/>
      <w:lvlText w:val="（%1）"/>
      <w:lvlJc w:val="left"/>
      <w:rPr>
        <w:rFonts w:hint="eastAsia"/>
      </w:rPr>
    </w:lvl>
  </w:abstractNum>
  <w:abstractNum w:abstractNumId="1">
    <w:nsid w:val="EA3701F8"/>
    <w:multiLevelType w:val="singleLevel"/>
    <w:tmpl w:val="EA3701F8"/>
    <w:lvl w:ilvl="0" w:tentative="0">
      <w:start w:val="2"/>
      <w:numFmt w:val="chineseCounting"/>
      <w:suff w:val="nothing"/>
      <w:lvlText w:val="（%1）"/>
      <w:lvlJc w:val="left"/>
      <w:rPr>
        <w:rFonts w:hint="eastAsia"/>
      </w:rPr>
    </w:lvl>
  </w:abstractNum>
  <w:abstractNum w:abstractNumId="2">
    <w:nsid w:val="59EA3FC6"/>
    <w:multiLevelType w:val="singleLevel"/>
    <w:tmpl w:val="59EA3FC6"/>
    <w:lvl w:ilvl="0" w:tentative="0">
      <w:start w:val="2"/>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8724668"/>
    <w:rsid w:val="000648DC"/>
    <w:rsid w:val="00161273"/>
    <w:rsid w:val="001741F6"/>
    <w:rsid w:val="001E3802"/>
    <w:rsid w:val="00247D74"/>
    <w:rsid w:val="0025545E"/>
    <w:rsid w:val="002F132E"/>
    <w:rsid w:val="00334BE8"/>
    <w:rsid w:val="00345B64"/>
    <w:rsid w:val="00404F94"/>
    <w:rsid w:val="00412A01"/>
    <w:rsid w:val="00454398"/>
    <w:rsid w:val="004E0CF8"/>
    <w:rsid w:val="00567723"/>
    <w:rsid w:val="005B3FA0"/>
    <w:rsid w:val="005E4177"/>
    <w:rsid w:val="006312F6"/>
    <w:rsid w:val="006B333B"/>
    <w:rsid w:val="00701680"/>
    <w:rsid w:val="007C46DD"/>
    <w:rsid w:val="0084014F"/>
    <w:rsid w:val="008858A7"/>
    <w:rsid w:val="00886258"/>
    <w:rsid w:val="008B7846"/>
    <w:rsid w:val="008E72E6"/>
    <w:rsid w:val="009040F5"/>
    <w:rsid w:val="00A85FE7"/>
    <w:rsid w:val="00BC46F5"/>
    <w:rsid w:val="00C06E79"/>
    <w:rsid w:val="00C323F7"/>
    <w:rsid w:val="00CC28BD"/>
    <w:rsid w:val="00D43E66"/>
    <w:rsid w:val="00D872CC"/>
    <w:rsid w:val="00E21968"/>
    <w:rsid w:val="00FD0995"/>
    <w:rsid w:val="07F551CE"/>
    <w:rsid w:val="08334C0D"/>
    <w:rsid w:val="084E0925"/>
    <w:rsid w:val="09961E47"/>
    <w:rsid w:val="0CAC68CE"/>
    <w:rsid w:val="0E9064E5"/>
    <w:rsid w:val="0F30043C"/>
    <w:rsid w:val="109B440E"/>
    <w:rsid w:val="130071D3"/>
    <w:rsid w:val="156B783E"/>
    <w:rsid w:val="16444D17"/>
    <w:rsid w:val="16752E9A"/>
    <w:rsid w:val="1B003087"/>
    <w:rsid w:val="1B2A0EE7"/>
    <w:rsid w:val="1C63500E"/>
    <w:rsid w:val="1DAE6A46"/>
    <w:rsid w:val="1F824C00"/>
    <w:rsid w:val="21492E90"/>
    <w:rsid w:val="23314C38"/>
    <w:rsid w:val="23676B8C"/>
    <w:rsid w:val="23E3153D"/>
    <w:rsid w:val="23FF73F4"/>
    <w:rsid w:val="266F0C0F"/>
    <w:rsid w:val="269E54FD"/>
    <w:rsid w:val="277975A5"/>
    <w:rsid w:val="28724668"/>
    <w:rsid w:val="28C05EAB"/>
    <w:rsid w:val="28CE4C5E"/>
    <w:rsid w:val="28EE201E"/>
    <w:rsid w:val="2C0F75B6"/>
    <w:rsid w:val="2EE36746"/>
    <w:rsid w:val="30025F49"/>
    <w:rsid w:val="30921AE9"/>
    <w:rsid w:val="32966B79"/>
    <w:rsid w:val="329C4BD4"/>
    <w:rsid w:val="34893984"/>
    <w:rsid w:val="35B22D78"/>
    <w:rsid w:val="3A3E6AC3"/>
    <w:rsid w:val="3A8A2C3D"/>
    <w:rsid w:val="3CA36C63"/>
    <w:rsid w:val="3E3915B3"/>
    <w:rsid w:val="400109CF"/>
    <w:rsid w:val="42023516"/>
    <w:rsid w:val="45BD16D3"/>
    <w:rsid w:val="46724B04"/>
    <w:rsid w:val="467A6AB4"/>
    <w:rsid w:val="47C31A32"/>
    <w:rsid w:val="493F1554"/>
    <w:rsid w:val="49C11DC9"/>
    <w:rsid w:val="4A2A6E5C"/>
    <w:rsid w:val="4AA7691A"/>
    <w:rsid w:val="4ACD484D"/>
    <w:rsid w:val="4BC956AF"/>
    <w:rsid w:val="4DD0246B"/>
    <w:rsid w:val="4E6B2238"/>
    <w:rsid w:val="4EA23C46"/>
    <w:rsid w:val="4F634569"/>
    <w:rsid w:val="4FBC398B"/>
    <w:rsid w:val="4FF45E4E"/>
    <w:rsid w:val="50A707E0"/>
    <w:rsid w:val="50B96A58"/>
    <w:rsid w:val="51986E35"/>
    <w:rsid w:val="52FE438E"/>
    <w:rsid w:val="54D812B5"/>
    <w:rsid w:val="564F171A"/>
    <w:rsid w:val="592B7FFF"/>
    <w:rsid w:val="593F30F4"/>
    <w:rsid w:val="5A4C5D8C"/>
    <w:rsid w:val="5CB84D3E"/>
    <w:rsid w:val="5CF65973"/>
    <w:rsid w:val="5DF2400E"/>
    <w:rsid w:val="60067024"/>
    <w:rsid w:val="602D4FDD"/>
    <w:rsid w:val="61284DDD"/>
    <w:rsid w:val="61DA063D"/>
    <w:rsid w:val="6289371E"/>
    <w:rsid w:val="646759F3"/>
    <w:rsid w:val="65011668"/>
    <w:rsid w:val="66350DD7"/>
    <w:rsid w:val="694438F4"/>
    <w:rsid w:val="694845B2"/>
    <w:rsid w:val="6A70751D"/>
    <w:rsid w:val="6BAA7C25"/>
    <w:rsid w:val="6C1241B0"/>
    <w:rsid w:val="6C286C7F"/>
    <w:rsid w:val="6CD04147"/>
    <w:rsid w:val="6D0A1C96"/>
    <w:rsid w:val="6D187922"/>
    <w:rsid w:val="6DA723B6"/>
    <w:rsid w:val="6DBA26BD"/>
    <w:rsid w:val="6E327E6B"/>
    <w:rsid w:val="6EA227BD"/>
    <w:rsid w:val="6EA345F0"/>
    <w:rsid w:val="6F1B25BD"/>
    <w:rsid w:val="6F51251C"/>
    <w:rsid w:val="6F8550F9"/>
    <w:rsid w:val="72F55DD1"/>
    <w:rsid w:val="74A87008"/>
    <w:rsid w:val="74D81FA9"/>
    <w:rsid w:val="77505084"/>
    <w:rsid w:val="77CE701E"/>
    <w:rsid w:val="7A4F228E"/>
    <w:rsid w:val="7A60201A"/>
    <w:rsid w:val="7AA47D89"/>
    <w:rsid w:val="7AFF45BE"/>
    <w:rsid w:val="7B5B49A0"/>
    <w:rsid w:val="7C3833E4"/>
    <w:rsid w:val="7F7264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Hyperlink"/>
    <w:basedOn w:val="7"/>
    <w:qFormat/>
    <w:uiPriority w:val="0"/>
    <w:rPr>
      <w:color w:val="0000FF"/>
      <w:u w:val="single"/>
    </w:rPr>
  </w:style>
  <w:style w:type="character" w:customStyle="1" w:styleId="9">
    <w:name w:val="批注框文本 Char"/>
    <w:basedOn w:val="7"/>
    <w:link w:val="2"/>
    <w:qFormat/>
    <w:uiPriority w:val="0"/>
    <w:rPr>
      <w:kern w:val="2"/>
      <w:sz w:val="18"/>
      <w:szCs w:val="18"/>
    </w:rPr>
  </w:style>
  <w:style w:type="paragraph" w:styleId="10">
    <w:name w:val="List Paragraph"/>
    <w:basedOn w:val="1"/>
    <w:unhideWhenUsed/>
    <w:qFormat/>
    <w:uiPriority w:val="34"/>
    <w:pPr>
      <w:ind w:firstLine="420" w:firstLineChars="200"/>
    </w:pPr>
    <w:rPr>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554</Words>
  <Characters>3158</Characters>
  <Lines>26</Lines>
  <Paragraphs>7</Paragraphs>
  <TotalTime>14</TotalTime>
  <ScaleCrop>false</ScaleCrop>
  <LinksUpToDate>false</LinksUpToDate>
  <CharactersWithSpaces>3705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2020-05-19T02:26:00Z</dcterms:created>
  <dc:creator>正扬</dc:creator>
  <cp:lastModifiedBy>车车</cp:lastModifiedBy>
  <cp:lastPrinted>2018-03-27T07:33:00Z</cp:lastPrinted>
  <dcterms:modified xsi:type="dcterms:W3CDTF">2021-03-03T03:14:56Z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